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Marianne" w:hAnsi="Marianne"/>
        </w:rPr>
      </w:pPr>
      <w:r>
        <w:rPr>
          <w:rFonts w:ascii="Marianne" w:hAnsi="Marianne"/>
        </w:rPr>
        <w:t>Modèles de contrat relatifs à la sécurisation juridique du traitement de données à caractère personnel</w:t>
      </w:r>
    </w:p>
    <w:p>
      <w:pPr>
        <w:pStyle w:val="Heading1"/>
        <w:spacing w:before="0" w:after="80"/>
        <w:rPr>
          <w:rFonts w:ascii="Marianne" w:hAnsi="Marianne" w:eastAsia="Droid Sans Fallback"/>
          <w:lang w:eastAsia="zh-CN"/>
        </w:rPr>
      </w:pPr>
      <w:r>
        <w:rPr>
          <w:rFonts w:eastAsia="Droid Sans Fallback" w:ascii="Marianne" w:hAnsi="Marianne"/>
          <w:szCs w:val="24"/>
          <w:lang w:eastAsia="zh-CN"/>
        </w:rPr>
      </w:r>
    </w:p>
    <w:p>
      <w:pPr>
        <w:pStyle w:val="Heading1"/>
        <w:spacing w:before="0" w:after="80"/>
        <w:rPr>
          <w:rFonts w:ascii="Marianne" w:hAnsi="Marianne" w:eastAsia="Droid Sans Fallback"/>
          <w:lang w:eastAsia="zh-CN"/>
        </w:rPr>
      </w:pPr>
      <w:r>
        <w:rPr>
          <w:rFonts w:eastAsia="Droid Sans Fallback" w:ascii="Marianne" w:hAnsi="Marianne"/>
          <w:lang w:eastAsia="zh-CN"/>
        </w:rPr>
        <w:t>Modèle 4 – Clause de sous-traitance à intégrer au sein du CCAP d’une consultation portant sur l’acquisition et la maintenance d’une solution logicielle relative à un ENT</w:t>
      </w:r>
    </w:p>
    <w:p>
      <w:pPr>
        <w:pStyle w:val="BodyText"/>
        <w:rPr>
          <w:rFonts w:ascii="Marianne" w:hAnsi="Marianne" w:eastAsia="Droid Sans Fallback"/>
          <w:b/>
          <w:u w:val="single"/>
          <w:lang w:eastAsia="zh-CN"/>
        </w:rPr>
      </w:pPr>
      <w:r>
        <w:rPr>
          <w:rFonts w:eastAsia="Droid Sans Fallback" w:ascii="Marianne" w:hAnsi="Marianne"/>
          <w:b/>
          <w:u w:val="single"/>
          <w:lang w:eastAsia="zh-CN"/>
        </w:rPr>
      </w:r>
    </w:p>
    <w:p>
      <w:pPr>
        <w:pStyle w:val="BodyText"/>
        <w:pBdr>
          <w:top w:val="single" w:sz="4" w:space="1" w:color="000000"/>
          <w:left w:val="single" w:sz="4" w:space="4" w:color="000000"/>
          <w:bottom w:val="single" w:sz="4" w:space="1" w:color="000000"/>
          <w:right w:val="single" w:sz="4" w:space="4" w:color="000000"/>
        </w:pBdr>
        <w:rPr>
          <w:rFonts w:ascii="Marianne" w:hAnsi="Marianne" w:eastAsia="Droid Sans Fallback"/>
          <w:lang w:eastAsia="zh-CN"/>
        </w:rPr>
      </w:pPr>
      <w:r>
        <w:rPr>
          <w:rFonts w:eastAsia="Droid Sans Fallback" w:ascii="Marianne" w:hAnsi="Marianne"/>
          <w:b/>
          <w:u w:val="single"/>
          <w:lang w:eastAsia="zh-CN"/>
        </w:rPr>
        <w:t>Point d’attention :</w:t>
      </w:r>
      <w:r>
        <w:rPr>
          <w:rFonts w:eastAsia="Droid Sans Fallback" w:ascii="Marianne" w:hAnsi="Marianne"/>
          <w:lang w:eastAsia="zh-CN"/>
        </w:rPr>
        <w:t xml:space="preserve"> pour les marchés déjà en cours qui n’auraient pas prévu un tel document, il est possible de faire du présent modèle un accord de sous-traitance conforme à l’article 28 du RGPD, à signer avec le titulaire du marché (sous-traitant au sens informatique et libertés).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Article X - Confidentialité et protection des données personnelles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b/>
          <w:bCs/>
          <w:lang w:eastAsia="zh-CN"/>
        </w:rPr>
        <w:t>X.1 - Objet</w:t>
      </w:r>
    </w:p>
    <w:p>
      <w:pPr>
        <w:pStyle w:val="BodyText"/>
        <w:rPr>
          <w:rFonts w:ascii="Marianne" w:hAnsi="Marianne" w:eastAsia="Droid Sans Fallback"/>
          <w:lang w:eastAsia="zh-CN"/>
        </w:rPr>
      </w:pPr>
      <w:r>
        <w:rPr>
          <w:rFonts w:eastAsia="Droid Sans Fallback" w:ascii="Marianne" w:hAnsi="Marianne"/>
          <w:lang w:eastAsia="zh-CN"/>
        </w:rPr>
        <w:t>Le présent « article »</w:t>
      </w:r>
      <w:r>
        <w:rPr>
          <w:rStyle w:val="FootnoteReference"/>
          <w:rFonts w:eastAsia="Droid Sans Fallback" w:ascii="Marianne" w:hAnsi="Marianne"/>
          <w:lang w:eastAsia="zh-CN"/>
        </w:rPr>
        <w:footnoteReference w:id="2"/>
      </w:r>
      <w:r>
        <w:rPr>
          <w:rFonts w:eastAsia="Droid Sans Fallback" w:ascii="Marianne" w:hAnsi="Marianne"/>
          <w:lang w:eastAsia="zh-CN"/>
        </w:rPr>
        <w:t xml:space="preserve"> a pour objet de définir les conditions dans lesquelles le titulaire de la présente consultation tendant à la mise en œuvre et à la maintenance d’une solution logicielle, s’engage à effectuer pour le compte des responsables de traitement les opérations de traitement de données à caractère personnel définies ci-après.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X.2 - Réglementation applicable</w:t>
      </w:r>
    </w:p>
    <w:p>
      <w:pPr>
        <w:pStyle w:val="BodyText"/>
        <w:rPr>
          <w:rFonts w:ascii="Marianne" w:hAnsi="Marianne" w:eastAsia="Droid Sans Fallback"/>
          <w:b/>
          <w:bCs/>
          <w:lang w:eastAsia="zh-CN"/>
        </w:rPr>
      </w:pPr>
      <w:r>
        <w:rPr>
          <w:rFonts w:eastAsia="Droid Sans Fallback" w:ascii="Marianne" w:hAnsi="Marianne"/>
          <w:lang w:eastAsia="zh-CN"/>
        </w:rPr>
        <w:t xml:space="preserve">Plus précisément, dans le cadre du marché à intervenir avec le candidat retenu, il est convenu de la qualité de sous-traitant du titulaire (voire de sous-traitant ultérieur le cas échéant d’une commune), et à ce titre du respect, par ce dernier des obligations suivantes issues des dispositions fixées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par le règlement (UE) 2016/679 du Parlement européen et du Conseil du 27 avril 2016 relatif à la protection des personnes physiques à l'égard du traitement des données à caractère personnel et à la libre circulation de ces données abrogeant la directive 95/46/CE (notamment son article 28)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par la loi n°78-17 du 6 janvier 1978 modifiée relative à l’informatique, aux fichiers et aux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les textes et décisions émanant d’autorités administratives indépendantes et notamment ceux de la Commission nationale de l’informatique et des libertés (CNIL)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 jurisprudence émanant des tribunaux nationaux et communautaires applicable en matière de données à caractère personnel.</w:t>
      </w:r>
    </w:p>
    <w:p>
      <w:pPr>
        <w:pStyle w:val="BodyText"/>
        <w:rPr>
          <w:rFonts w:ascii="Marianne" w:hAnsi="Marianne" w:eastAsia="Droid Sans Fallback"/>
          <w:lang w:eastAsia="zh-CN"/>
        </w:rPr>
      </w:pPr>
      <w:r>
        <w:rPr>
          <w:rFonts w:eastAsia="Droid Sans Fallback" w:ascii="Marianne" w:hAnsi="Marianne"/>
          <w:lang w:eastAsia="zh-CN"/>
        </w:rPr>
        <w:t>(ci-après la « Réglementation Informatique et Libertés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X.3 - Description du traitement faisant l’objet de la sous-traitance :</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relation de sous-traitance objet de la présente convention porte sur la mise en œuvre et la maintenance d’une solution logicielle ENT à destination des élèves de la collectivité x. </w:t>
      </w:r>
    </w:p>
    <w:p>
      <w:pPr>
        <w:pStyle w:val="BodyText"/>
        <w:rPr>
          <w:rFonts w:ascii="Marianne" w:hAnsi="Marianne" w:eastAsia="Droid Sans Fallback"/>
          <w:lang w:eastAsia="zh-CN"/>
        </w:rPr>
      </w:pPr>
      <w:r>
        <w:rPr>
          <w:rFonts w:eastAsia="Droid Sans Fallback" w:ascii="Marianne" w:hAnsi="Marianne"/>
          <w:lang w:eastAsia="zh-CN"/>
        </w:rPr>
        <w:t>Le critère de licéité retenu au titre de l’article du RGPD pour cette activité est le suivant : ce traitement est nécessaire à l’exécution d’une mission d’intérêt public ou relevant de l’autorité publique dont sont investis les responsables du traitement (article 6.1 e) du RGPD).</w:t>
      </w:r>
    </w:p>
    <w:p>
      <w:pPr>
        <w:pStyle w:val="BodyText"/>
        <w:rPr>
          <w:rFonts w:ascii="Marianne" w:hAnsi="Marianne" w:eastAsia="Droid Sans Fallback"/>
          <w:lang w:eastAsia="zh-CN"/>
        </w:rPr>
      </w:pPr>
      <w:r>
        <w:rPr>
          <w:rFonts w:eastAsia="Droid Sans Fallback" w:ascii="Marianne" w:hAnsi="Marianne"/>
          <w:lang w:eastAsia="zh-CN"/>
        </w:rPr>
        <w:t>Outre les données créées lors de l’ouverture d’un compte ENT (identifiant et mot de passe), les catégories de données à caractère personnel pouvant être enregistrées dans un ENT sont les suivantes (à compléter au besoin, notamment pour prendre en compte les éventuels modules spécifiques de la collectivité territoriale)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élèves : civilité, noms, prénoms, date et lieu de naissance, ville et pays de naissance, identifiant national élève/étudiant (INE), coordonnées personnelles, tout élément concernant sa vie scolaire, sa scolarité, ses productions scolaires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responsables des élèves : civilité, noms, prénoms, adresse postale, téléphones fixe et portable, , adresse électronique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sur les personnels enseignants et non enseignants : civilité, noms, prénoms, date de naissance, situation professionnelle, structure de rattachement, coordonnées professionnelles, informations administratives les concernant, toute information concernant la scolarité des élèves dont ils ont la charge, ainsi que leurs productions pédagogiques et administratives.</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X.4 - Obligations du titulaire vis-à-vis des responsables de traitement et droits des personnes concernées :</w:t>
      </w:r>
    </w:p>
    <w:p>
      <w:pPr>
        <w:pStyle w:val="BodyText"/>
        <w:rPr>
          <w:rFonts w:ascii="Marianne" w:hAnsi="Marianne" w:eastAsia="Droid Sans Fallback"/>
          <w:lang w:eastAsia="zh-CN"/>
        </w:rPr>
      </w:pPr>
      <w:r>
        <w:rPr>
          <w:rFonts w:eastAsia="Droid Sans Fallback" w:ascii="Marianne" w:hAnsi="Marianne"/>
          <w:lang w:eastAsia="zh-CN"/>
        </w:rPr>
        <w:t>Dans le cadre du développement et de la maintenance de l’ENT, le titulaire s'engage à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traiter lesdites Données à caractère personnel uniquement dans le cadre de la mise en place du traitement « ENT » conformément au SDET en vigueur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divulguer ces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ne pas vendre, céder, louer ou exploiter commercialement ces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en place des mesures organisationnelles et techniques indiquées à garante de la protection des Données à caractère personnel contre toute destruction accidentelle ou illicite, toute perte fortuite, altération, accès ou divulgation non autorisée ainsi que contre toute forme de traitement illicite (détaillées en annexe)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supprimer ou modifier à première demande de l’académie ou de la collectivité, à bref délai et en tout état de cause dans un délai de 15 jours calendaires maximum, les données à caractère personnel identifiées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fournir à première demande de l’académie, [</w:t>
      </w:r>
      <w:r>
        <w:rPr>
          <w:rFonts w:eastAsia="Droid Sans Fallback" w:ascii="Marianne" w:hAnsi="Marianne"/>
          <w:i/>
          <w:iCs/>
          <w:lang w:eastAsia="zh-CN"/>
        </w:rPr>
        <w:t>option : de l’établissement public d’enseignement local</w:t>
      </w:r>
      <w:r>
        <w:rPr>
          <w:rFonts w:eastAsia="Droid Sans Fallback" w:ascii="Marianne" w:hAnsi="Marianne"/>
          <w:lang w:eastAsia="zh-CN"/>
        </w:rPr>
        <w:t>] ou de la collectivité un certificat de suppression des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ne pas effectuer d’études statistiques sur les Données à caractère personnel ou de traitement autres que ceux prévus dans le SDET en vigueur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notifier immédiatement aux responsables de traitement toute modification ou changement pouvant impacter le traitement des données à caractère personnel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notifier aux responsables de traitement dans les meilleurs délais et au plus tard dans les 48 heures après en avoir eu connaissance toute violation de données à caractère personnel ainsi que toute information relative à la gravité et l’étendue de la violation et son origine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respecter la durée de conservation des Données à caractère personnel au regard des finalités pour lesquelles elles ont été collectées ou transmises et à supprimer les données à caractère personnel à expiration de la durée de conservation et/ou de la convention, au premier des termes atteint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collaborer avec l’académie et la collectivité pour permettre à ces dernières de réaliser toute analyse d’impact conformément à l’article 35 du RGPD, qu’elles décideront de mener afin d’évaluer la probabilité et la gravité des risques inhérents à un traitement de Données à caractère personnel, compte tenu de sa nature, de sa portée, de son contexte, de ses finalités et des sources du risque.</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tenir un registre de toutes les catégories d’activités de traitement effectuées pour le compte du responsable du traitement, conformément aux dispositions de l’article 30 du RGPD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à disposition de l’académie et de la collectivité les informations nécessaires pour démontrer le respect de ses obligations informatique et libertés dans leur dernier état, y compris pour permettre la réalisation d'audits,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intégrer une mention d’information à destination des personnes concernées, sur les conditions de traitement de leurs données, en pied de page des écrans d’accueil et de connexion de l’ENT, visible même si l’utilisateur n’est pas encore connecté </w:t>
      </w:r>
      <w:r>
        <w:rPr>
          <w:rFonts w:eastAsia="Droid Sans Fallback" w:ascii="Marianne" w:hAnsi="Marianne"/>
          <w:i/>
          <w:iCs/>
          <w:lang w:eastAsia="zh-CN"/>
        </w:rPr>
        <w:t>[selon le modèle transmis par la collectivité ou l’autorité académique</w:t>
      </w:r>
      <w:r>
        <w:rPr>
          <w:rFonts w:eastAsia="Droid Sans Fallback" w:ascii="Marianne" w:hAnsi="Marianne"/>
          <w:lang w:eastAsia="zh-CN"/>
        </w:rPr>
        <w:t xml:space="preserv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immédiatement à l’adresse suivante (adresse courriel du point de contact désigné dans l’accord de responsabilité conjointe du traitement) et au plus tard dans un délai de 3 jours ouvrés, les demandes d’exercice de droit qui lui parviendraient et à coopérer avec l’académie et/ou la collectivité pour apporter une réponse aux personnes concernées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communiquer à la collectivité, à l’académie et le cas échéant au chef d’établissement, le nom et les coordonnées de son DPD, s’il en a désigné un conformément à l’article 37 du RGPD.</w:t>
      </w:r>
    </w:p>
    <w:p>
      <w:pPr>
        <w:pStyle w:val="BodyText"/>
        <w:rPr>
          <w:rFonts w:ascii="Marianne" w:hAnsi="Marianne" w:eastAsia="Droid Sans Fallback"/>
          <w:lang w:eastAsia="zh-CN"/>
        </w:rPr>
      </w:pPr>
      <w:r>
        <w:rPr>
          <w:rFonts w:eastAsia="Droid Sans Fallback" w:ascii="Marianne" w:hAnsi="Marianne"/>
          <w:lang w:eastAsia="zh-CN"/>
        </w:rPr>
        <w:t>Le titulaire s’interdit par ailleurs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consulter des données à caractère personnel autres que celles concernées par la présente convention et ce, même si l’accès à ces données est techniquement possible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prendre copie ou de stocker, quelles qu’en soit la forme et la finalité, tout ou partie des données à caractère personnel qui lui ont été transmises ou qu’il a collectées au cours de la durée de la convention en dehors de l’exécution de la présente convention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divulguer, sous quelque forme que ce soit, tout ou partie des Données à caractère personnel à des tiers, sauf dans le cadre d’instructions formalisées par écrit de l’académie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procéder à un transfert des données à caractère personnel en dehors de l’Union européenne sans autorisation expresse de l’académie.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X.5 - Sécurité des Données à caractère personnel</w:t>
      </w:r>
    </w:p>
    <w:p>
      <w:pPr>
        <w:pStyle w:val="BodyText"/>
        <w:rPr>
          <w:rFonts w:ascii="Marianne" w:hAnsi="Marianne" w:eastAsia="Droid Sans Fallback"/>
          <w:lang w:eastAsia="zh-CN"/>
        </w:rPr>
      </w:pPr>
      <w:r>
        <w:rPr>
          <w:rFonts w:eastAsia="Droid Sans Fallback" w:ascii="Marianne" w:hAnsi="Marianne"/>
          <w:lang w:eastAsia="zh-CN"/>
        </w:rPr>
        <w:t xml:space="preserve">Le titulaire s’engage à assurer la sécurité et la confidentialité des Données à caractère personnel qui lui sont communiquées et auxquelles il pourrait avoir accès sur son environnement. </w:t>
      </w:r>
    </w:p>
    <w:p>
      <w:pPr>
        <w:pStyle w:val="BodyText"/>
        <w:rPr>
          <w:rFonts w:ascii="Marianne" w:hAnsi="Marianne" w:eastAsia="Droid Sans Fallback"/>
          <w:lang w:eastAsia="zh-CN"/>
        </w:rPr>
      </w:pPr>
      <w:r>
        <w:rPr>
          <w:rFonts w:eastAsia="Droid Sans Fallback" w:ascii="Marianne" w:hAnsi="Marianne"/>
          <w:lang w:eastAsia="zh-CN"/>
        </w:rPr>
        <w:t>A ce titre, le titulaire s’engage à mettre en place des mesures de sécurité organisationnelles ainsi que des mesures de sécurité techniques appropriées pour préserver la sécurité et l’intégrité des Données à caractère personnel et les protéger contre toute déformation, altération, destruction fortuite ou illicite, endommagement, perte, divulgation ou accès à des tiers non autorisés, telles que décrites dans l’annexe jointe.</w:t>
      </w:r>
    </w:p>
    <w:p>
      <w:pPr>
        <w:pStyle w:val="BodyText"/>
        <w:rPr>
          <w:rFonts w:ascii="Marianne" w:hAnsi="Marianne" w:eastAsia="Droid Sans Fallback"/>
          <w:lang w:eastAsia="zh-CN"/>
        </w:rPr>
      </w:pPr>
      <w:r>
        <w:rPr>
          <w:rFonts w:eastAsia="Droid Sans Fallback" w:ascii="Marianne" w:hAnsi="Marianne"/>
          <w:lang w:eastAsia="zh-CN"/>
        </w:rPr>
        <w:t xml:space="preserve">Le titulaire s’engage à maintenir ces mesures et moyens pour toute la durée de la convention et à défaut, à en informer immédiatement l’académie et la collectivité.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numPr>
          <w:ilvl w:val="0"/>
          <w:numId w:val="21"/>
        </w:numPr>
        <w:rPr>
          <w:rFonts w:ascii="Marianne" w:hAnsi="Marianne" w:eastAsia="Droid Sans Fallback"/>
          <w:lang w:eastAsia="zh-CN"/>
        </w:rPr>
      </w:pPr>
      <w:bookmarkStart w:id="0" w:name="_Ref531337362"/>
      <w:r>
        <w:rPr>
          <w:rFonts w:eastAsia="Droid Sans Fallback" w:ascii="Marianne" w:hAnsi="Marianne"/>
          <w:lang w:eastAsia="zh-CN"/>
        </w:rPr>
        <w:t>Mesures de sécurité organisationnelles</w:t>
      </w:r>
      <w:bookmarkEnd w:id="0"/>
      <w:r>
        <w:rPr>
          <w:rFonts w:eastAsia="Droid Sans Fallback" w:ascii="Marianne" w:hAnsi="Marianne"/>
          <w:lang w:eastAsia="zh-CN"/>
        </w:rPr>
        <w:t xml:space="preserv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Le sous-traitant s’engage à mettre en place a minima les mesures de sécurité organisationnelles suivantes :</w:t>
      </w:r>
    </w:p>
    <w:p>
      <w:pPr>
        <w:pStyle w:val="Bullet2"/>
        <w:keepNext w:val="false"/>
        <w:keepLines w:val="false"/>
        <w:numPr>
          <w:ilvl w:val="0"/>
          <w:numId w:val="18"/>
        </w:numPr>
        <w:tabs>
          <w:tab w:val="left" w:pos="1069" w:leader="none"/>
        </w:tabs>
        <w:ind w:hanging="360" w:start="1069"/>
        <w:rPr>
          <w:rFonts w:ascii="Marianne" w:hAnsi="Marianne"/>
        </w:rPr>
      </w:pPr>
      <w:r>
        <w:rPr>
          <w:rFonts w:eastAsia="Droid Sans Fallback" w:ascii="Marianne" w:hAnsi="Marianne"/>
          <w:lang w:eastAsia="zh-CN"/>
        </w:rPr>
        <w:t xml:space="preserve">présence d’une politique d’habilitations individuelles et de sécurité appropriées </w:t>
      </w:r>
      <w:r>
        <w:rPr>
          <w:rFonts w:ascii="Marianne" w:hAnsi="Marianne"/>
        </w:rPr>
        <w:t xml:space="preserve">pour restreindre l’accès aux données personnelles aux seules personnes qui ont à en connaitre ;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mise en place d’un engagement de confidentialité visant à ce que les personnes autorisées à traiter les données personnelles soient soumises à une obligation de confidentialité étant entendu que cette obligation peut être prise par le biais du contrat de travail de la personne concernée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élaboration de mesures restrictives d’accès aux données personnelles permettant de s’assurer que les personnes habilitées à utiliser le système de traitement de données personnelles ne puissent accéder qu'aux données personnelles auxquelles elles sont habilitées à accéder conformément à leurs droits d'accès et que, dans le cadre du traitement et de l'utilisation après stockage, les données personnelles ne puissent être lues, copiées, modifiées ou supprimées sans autorisation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mise en place de mesures pour empêcher le transfert des données   personnelles à toute personne/entité non autorisée ;</w:t>
      </w:r>
    </w:p>
    <w:p>
      <w:pPr>
        <w:pStyle w:val="Bullet2"/>
        <w:keepNext w:val="false"/>
        <w:keepLines w:val="false"/>
        <w:numPr>
          <w:ilvl w:val="0"/>
          <w:numId w:val="18"/>
        </w:numPr>
        <w:tabs>
          <w:tab w:val="left" w:pos="1069" w:leader="none"/>
        </w:tabs>
        <w:ind w:hanging="360" w:start="1069"/>
        <w:rPr>
          <w:rFonts w:ascii="Marianne" w:hAnsi="Marianne"/>
        </w:rPr>
      </w:pPr>
      <w:r>
        <w:rPr>
          <w:rFonts w:ascii="Marianne" w:hAnsi="Marianne"/>
        </w:rPr>
        <w:t xml:space="preserve">mise en place de campagnes de sensibilisation des utilisateurs des applications à la sécurité et à la confidentialité des données, notamment au moyen de procédures internes, chartes, engagements de confidentialité, etc. </w:t>
      </w:r>
    </w:p>
    <w:p>
      <w:pPr>
        <w:pStyle w:val="BodyText"/>
        <w:rPr>
          <w:rFonts w:ascii="Marianne" w:hAnsi="Marianne" w:eastAsia="Droid Sans Fallback"/>
          <w:lang w:eastAsia="zh-CN"/>
        </w:rPr>
      </w:pPr>
      <w:r>
        <w:rPr>
          <w:rFonts w:eastAsia="Droid Sans Fallback" w:ascii="Marianne" w:hAnsi="Marianne"/>
          <w:lang w:eastAsia="zh-CN"/>
        </w:rPr>
      </w:r>
    </w:p>
    <w:p>
      <w:pPr>
        <w:pStyle w:val="BodyText"/>
        <w:numPr>
          <w:ilvl w:val="0"/>
          <w:numId w:val="21"/>
        </w:numPr>
        <w:rPr>
          <w:rFonts w:ascii="Marianne" w:hAnsi="Marianne" w:eastAsia="Droid Sans Fallback"/>
          <w:lang w:eastAsia="zh-CN"/>
        </w:rPr>
      </w:pPr>
      <w:bookmarkStart w:id="1" w:name="_Ref531337368"/>
      <w:r>
        <w:rPr>
          <w:rFonts w:eastAsia="Droid Sans Fallback" w:ascii="Marianne" w:hAnsi="Marianne"/>
          <w:lang w:eastAsia="zh-CN"/>
        </w:rPr>
        <w:t>Mesures de sécurité techniques</w:t>
      </w:r>
      <w:bookmarkEnd w:id="1"/>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manière générale, il est formellement interdit au sous-traitant de faire transiter des données personnelles sans que le canal de communication de celles-ci soit sécurisé ou sans que les données personnelles soient chiffrées.</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Par ailleurs, le sous-traitant s’engage à ce que les mesures de sécurité techniques mises en place répondent à minima aux exigences suivantes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 xml:space="preserve">mise en place d’outils permettant de s'assurer que les données personnelles ne peuvent être lues, copiées, modifiées ou supprimées sans autorisation au cours de leur transfert électronique, de leur transport ou de leur stockage, et que les entités destinataires de tout transfert de données personnelles via les installations servant au transfert de données peuvent être identifiées et vérifiées ;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mise en place de contrôles permettant de s’assurer que les données   personnelles sont protégées contre les destructions ou les pertes accidentelles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mesures sécurisées d’authentification pour l’accès à ses équipements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mesures de sécurisation physique des locaux, du réseau interne, des matériels, des serveurs et des applications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en tout état de cause, assurer les moyens permettant de garantir la confidentialité, l'intégrité, la disponibilité et la résilience constantes des systèmes et des services de traitement ainsi que les moyens permettant de rétablir la disponibilité des données à caractère personnel et l'accès à celles-ci dans des délais appropriés en cas d'incident physique ou technique ;</w:t>
      </w:r>
    </w:p>
    <w:p>
      <w:pPr>
        <w:pStyle w:val="Bullet2"/>
        <w:keepNext w:val="false"/>
        <w:keepLines w:val="false"/>
        <w:numPr>
          <w:ilvl w:val="0"/>
          <w:numId w:val="18"/>
        </w:numPr>
        <w:tabs>
          <w:tab w:val="left" w:pos="1069" w:leader="none"/>
        </w:tabs>
        <w:ind w:hanging="360" w:start="1069"/>
        <w:rPr>
          <w:rFonts w:ascii="Marianne" w:hAnsi="Marianne" w:eastAsia="Droid Sans Fallback"/>
          <w:lang w:eastAsia="zh-CN"/>
        </w:rPr>
      </w:pPr>
      <w:r>
        <w:rPr>
          <w:rFonts w:eastAsia="Droid Sans Fallback" w:ascii="Marianne" w:hAnsi="Marianne"/>
          <w:lang w:eastAsia="zh-CN"/>
        </w:rPr>
        <w:t>engager une procédure visant à tester, à analyser et évaluer régulièrement l'efficacité des mesures techniques et organisationnelles afin d’assurer la sécurité du traitement.</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bookmarkStart w:id="2" w:name="_Hlk138336767"/>
      <w:r>
        <w:rPr>
          <w:rFonts w:eastAsia="Droid Sans Fallback" w:ascii="Marianne" w:hAnsi="Marianne"/>
          <w:b/>
          <w:bCs/>
          <w:lang w:eastAsia="zh-CN"/>
        </w:rPr>
        <w:t xml:space="preserve">L’engagement du titulaire s’agissant des mesures de sécurité élémentaires précitées résulte, en tout état de cause, du renseignement et de la transmission de l’annexe dédiée. </w:t>
      </w:r>
      <w:bookmarkEnd w:id="2"/>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X.6 - Obligations du ou des responsables de traitement   </w:t>
      </w:r>
    </w:p>
    <w:p>
      <w:pPr>
        <w:pStyle w:val="BodyText"/>
        <w:rPr>
          <w:rFonts w:ascii="Marianne" w:hAnsi="Marianne" w:eastAsia="Droid Sans Fallback"/>
          <w:lang w:eastAsia="zh-CN"/>
        </w:rPr>
      </w:pPr>
      <w:r>
        <w:rPr>
          <w:rFonts w:eastAsia="Droid Sans Fallback" w:ascii="Marianne" w:hAnsi="Marianne"/>
          <w:lang w:eastAsia="zh-CN"/>
        </w:rPr>
        <w:t>La collectivité [</w:t>
      </w:r>
      <w:r>
        <w:rPr>
          <w:rFonts w:eastAsia="Droid Sans Fallback" w:ascii="Marianne" w:hAnsi="Marianne"/>
          <w:i/>
          <w:iCs/>
          <w:lang w:eastAsia="zh-CN"/>
        </w:rPr>
        <w:t>ou l’académie</w:t>
      </w:r>
      <w:r>
        <w:rPr>
          <w:rFonts w:eastAsia="Droid Sans Fallback" w:ascii="Marianne" w:hAnsi="Marianne"/>
          <w:lang w:eastAsia="zh-CN"/>
        </w:rPr>
        <w:t xml:space="preserve">] s’engage pour sa part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ne transmettre au titulaire que les données à caractère personnel strictement nécessaires à l’exécution de ses obligations contractuelles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formuler ses instructions au titulaire s’agissant d’un traitement de données à caractère personnel, par écrit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à garantir le respect des droits relatifs à la protection des données à caractère personnel des personnes concernées et notamment, le cas échéant, le droit d’être tenu informé de la communication de leurs données au titulaire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à veiller pendant toute la durée des traitements de données à caractère personnel sur lesquels le cocontractant pourrait être conduit à intervenir au respect des obligations prévues par le RGPD.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X.7 – Sort des données </w:t>
      </w:r>
    </w:p>
    <w:p>
      <w:pPr>
        <w:pStyle w:val="BodyText"/>
        <w:rPr>
          <w:rFonts w:ascii="Marianne" w:hAnsi="Marianne" w:eastAsia="Droid Sans Fallback"/>
          <w:lang w:eastAsia="zh-CN"/>
        </w:rPr>
      </w:pPr>
      <w:bookmarkStart w:id="3" w:name="_Hlk139377560"/>
      <w:r>
        <w:rPr>
          <w:rFonts w:eastAsia="Droid Sans Fallback" w:ascii="Marianne" w:hAnsi="Marianne"/>
          <w:lang w:eastAsia="zh-CN"/>
        </w:rPr>
        <w:t xml:space="preserve">A l’issue du contrat, le titulaire s’engage à renvoyer ou à supprimer, dans un délai de 15 jours à compter de la fin de la convention, et selon la préférence de l’académie, l’intégralité des données à caractère personnel qui lui a été confiée par l’académie ainsi que les données produites par les élèves, et ce quelle que soit la raison pour laquelle la convention prend fin. Le cas échéant, le renvoi de toutes les données à caractère personnel s’effectue auprès de l’académie ou auprès du sous-traitant désigné par l’académie. Le renvoi doit s’accompagner de la destruction de toutes les copies existantes dans les systèmes d’information de la société éditrice de la solution ENT. Une fois détruites, le sous-traitant doit justifier par écrit de la destruction. </w:t>
      </w:r>
      <w:bookmarkEnd w:id="3"/>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b/>
          <w:bCs/>
          <w:sz w:val="32"/>
          <w:szCs w:val="48"/>
        </w:rPr>
      </w:pPr>
      <w:r>
        <w:rPr>
          <w:rFonts w:ascii="Marianne" w:hAnsi="Marianne"/>
          <w:b/>
          <w:bCs/>
          <w:sz w:val="32"/>
          <w:szCs w:val="48"/>
        </w:rPr>
        <w:t>Annexe : Description des mesures de sécurité mises en œuvre</w:t>
      </w:r>
    </w:p>
    <w:p>
      <w:pPr>
        <w:pStyle w:val="BodyText"/>
        <w:rPr>
          <w:rFonts w:ascii="Marianne" w:hAnsi="Marianne" w:eastAsia="Droid Sans Fallback"/>
          <w:b/>
          <w:bCs/>
          <w:i/>
          <w:iCs/>
          <w:u w:val="single"/>
          <w:lang w:eastAsia="zh-CN"/>
        </w:rPr>
      </w:pPr>
      <w:r>
        <w:rPr>
          <w:rFonts w:eastAsia="Droid Sans Fallback" w:ascii="Marianne" w:hAnsi="Marianne"/>
          <w:b/>
          <w:bCs/>
          <w:i/>
          <w:iCs/>
          <w:u w:val="single"/>
          <w:lang w:eastAsia="zh-CN"/>
        </w:rPr>
        <w:t xml:space="preserve">Pour garantir la complétude de ce document, il est conseillé de l’intégrer aux pièces obligatoires de la candidature </w:t>
      </w:r>
    </w:p>
    <w:p>
      <w:pPr>
        <w:pStyle w:val="BodyText"/>
        <w:rPr>
          <w:rFonts w:ascii="Marianne" w:hAnsi="Marianne" w:eastAsia="Droid Sans Fallback"/>
          <w:lang w:eastAsia="zh-CN"/>
        </w:rPr>
      </w:pPr>
      <w:r>
        <w:rPr>
          <w:rFonts w:eastAsia="Droid Sans Fallback" w:ascii="Marianne" w:hAnsi="Marianne"/>
          <w:lang w:eastAsia="zh-CN"/>
        </w:rPr>
      </w:r>
    </w:p>
    <w:tbl>
      <w:tblPr>
        <w:tblW w:w="8789"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448"/>
        <w:gridCol w:w="5532"/>
        <w:gridCol w:w="515"/>
        <w:gridCol w:w="1077"/>
        <w:gridCol w:w="1217"/>
      </w:tblGrid>
      <w:tr>
        <w:trPr>
          <w:tblHeader w:val="true"/>
        </w:trPr>
        <w:tc>
          <w:tcPr>
            <w:tcW w:w="448" w:type="dxa"/>
            <w:tcBorders>
              <w:top w:val="single" w:sz="8" w:space="0" w:color="FFFFFF"/>
              <w:end w:val="single" w:sz="8" w:space="0" w:color="FFFFFF"/>
            </w:tcBorders>
            <w:shd w:color="auto" w:fill="5770BE" w:val="clear"/>
          </w:tcPr>
          <w:p>
            <w:pPr>
              <w:pStyle w:val="Style5EntteTableau"/>
              <w:spacing w:before="80" w:after="80"/>
              <w:rPr>
                <w:bCs/>
              </w:rPr>
            </w:pPr>
            <w:r>
              <w:rPr>
                <w:b w:val="false"/>
                <w:bCs/>
              </w:rPr>
              <w:t>N°</w:t>
            </w:r>
          </w:p>
        </w:tc>
        <w:tc>
          <w:tcPr>
            <w:tcW w:w="6047" w:type="dxa"/>
            <w:gridSpan w:val="2"/>
            <w:tcBorders>
              <w:top w:val="single" w:sz="8" w:space="0" w:color="FFFFFF"/>
              <w:start w:val="single" w:sz="8" w:space="0" w:color="FFFFFF"/>
              <w:end w:val="single" w:sz="8" w:space="0" w:color="FFFFFF"/>
            </w:tcBorders>
            <w:shd w:color="auto" w:fill="5770BE" w:val="clear"/>
          </w:tcPr>
          <w:p>
            <w:pPr>
              <w:pStyle w:val="Style5EntteTableau"/>
              <w:spacing w:before="80" w:after="80"/>
              <w:rPr>
                <w:bCs/>
              </w:rPr>
            </w:pPr>
            <w:r>
              <w:rPr>
                <w:b w:val="false"/>
                <w:bCs/>
              </w:rPr>
              <w:t>QUESTION</w:t>
            </w:r>
          </w:p>
        </w:tc>
        <w:tc>
          <w:tcPr>
            <w:tcW w:w="1077" w:type="dxa"/>
            <w:tcBorders>
              <w:top w:val="single" w:sz="8" w:space="0" w:color="FFFFFF"/>
              <w:start w:val="single" w:sz="8" w:space="0" w:color="FFFFFF"/>
              <w:end w:val="single" w:sz="8" w:space="0" w:color="FFFFFF"/>
            </w:tcBorders>
            <w:shd w:color="auto" w:fill="5770BE" w:val="clear"/>
          </w:tcPr>
          <w:p>
            <w:pPr>
              <w:pStyle w:val="Style5EntteTableau"/>
              <w:spacing w:before="80" w:after="80"/>
              <w:rPr>
                <w:bCs/>
              </w:rPr>
            </w:pPr>
            <w:r>
              <w:rPr>
                <w:b w:val="false"/>
                <w:bCs/>
              </w:rPr>
              <w:t>REPONSE (OUI/NON)</w:t>
            </w:r>
          </w:p>
        </w:tc>
        <w:tc>
          <w:tcPr>
            <w:tcW w:w="1217" w:type="dxa"/>
            <w:tcBorders>
              <w:top w:val="single" w:sz="8" w:space="0" w:color="FFFFFF"/>
              <w:start w:val="single" w:sz="8" w:space="0" w:color="FFFFFF"/>
            </w:tcBorders>
            <w:shd w:color="auto" w:fill="5770BE" w:val="clear"/>
          </w:tcPr>
          <w:p>
            <w:pPr>
              <w:pStyle w:val="Style5EntteTableau"/>
              <w:spacing w:before="80" w:after="80"/>
              <w:rPr>
                <w:bCs/>
              </w:rPr>
            </w:pPr>
            <w:r>
              <w:rPr>
                <w:bCs/>
              </w:rPr>
              <w:t>observations</w:t>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désigné un DPD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b/>
                <w:bCs/>
                <w:szCs w:val="20"/>
              </w:rPr>
            </w:pPr>
            <w:r>
              <w:rPr>
                <w:rFonts w:ascii="Marianne" w:hAnsi="Marianne"/>
                <w:b/>
                <w:bCs/>
                <w:szCs w:val="20"/>
              </w:rPr>
            </w:r>
          </w:p>
        </w:tc>
        <w:tc>
          <w:tcPr>
            <w:tcW w:w="1217" w:type="dxa"/>
            <w:tcBorders>
              <w:start w:val="single" w:sz="8" w:space="0" w:color="FFFFFF"/>
            </w:tcBorders>
            <w:shd w:color="auto" w:fill="D5DBEF" w:val="clear"/>
          </w:tcPr>
          <w:p>
            <w:pPr>
              <w:pStyle w:val="TableText"/>
              <w:spacing w:before="40" w:after="40"/>
              <w:rPr>
                <w:rFonts w:ascii="Marianne" w:hAnsi="Marianne"/>
                <w:b/>
                <w:bCs/>
                <w:szCs w:val="20"/>
              </w:rPr>
            </w:pPr>
            <w:r>
              <w:rPr>
                <w:rFonts w:ascii="Marianne" w:hAnsi="Marianne"/>
                <w:b/>
                <w:bCs/>
                <w:szCs w:val="20"/>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 xml:space="preserve">Les personnes susceptibles de consulter et d’exploiter les Données à Caractère Personnel traitées pour notre compte sont-elles sensibilisées à la protection des données ?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r>
          </w:p>
        </w:tc>
        <w:tc>
          <w:tcPr>
            <w:tcW w:w="1217" w:type="dxa"/>
            <w:tcBorders>
              <w:start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3.</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Les documents papiers sont-ils systématiquement conservés dans des armoires fermées à clé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4.</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à la transmission des documents de manière sécurisée (chiffrement des documents qui présentent une certaine sensibilité, transmission des documents via des plateformes d’échange sécurisées)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5.</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une charte informatique ayant force contraignante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6.</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Les identifiants (login) sont-ils uniques à chaque utilisateur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7.</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 xml:space="preserve">Avez-vous une politique de gestion des mots de passe utilisateur avec des mots de passe suffisamment robustes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8.</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Avez-vous une politique en matière de gestion des habilitations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9.</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mis en place un process permettant de supprimer les permissions d’accès lorsqu’elles sont devenues obsolètes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10.</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à une revue annuelle des habilitations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11.</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mis en place un système de journalisation des Données à Caractère Personnel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12.</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Avez-vous une procédure pour les notifications de violation de Données à Caractère Personnel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13.</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mis en place une procédure de verrouillage automatique des sessions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14.</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Les antivirus sont-ils régulièrement mis à jour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15.</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 xml:space="preserve">Disposez-vous de « Pare-feu » (firewall) ?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16.</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à des sauvegardes ou synchronisations régulières des Données à Caractère Personnel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17.</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Procédez-vous à la limitation des flux réseau au strict nécessaire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18.</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Assurez-vous une limitation de l’accès aux outils et interfaces d’administration aux seules personnes habilitées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19.</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Procédez-vous à l’installation sans délai des mises à jour critiques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20.</w:t>
            </w:r>
          </w:p>
        </w:tc>
        <w:tc>
          <w:tcPr>
            <w:tcW w:w="5532" w:type="dxa"/>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Utilisez-vous le protocole TLS ?</w:t>
            </w:r>
          </w:p>
        </w:tc>
        <w:tc>
          <w:tcPr>
            <w:tcW w:w="1592"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21.</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Procédez-vous au stockage des supports de sauvegarde dans un endroit sûr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22.</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régulièrement à des tests de continuité d’activité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23.</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Avez-vous mis en en œuvre des modalités d’accès spécifiques aux données archivées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24.</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Détruisez-vous les archives obsolètes de manière sécurisée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25.</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Procédez-vous systématiquement à l’enregistrement des interventions de maintenance dans une main courante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26.</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systématiquement à l’encadrement des interventions par des tiers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27.</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Procédez-vous systématiquement à l’effacement des données de tout matériel avant sa mise au rebut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28.</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Vos locaux sont-ils suffisamment sécurisés contre les intrusions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29.</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Mettez-vous en place systématiquement les paramétrages les plus respectueux de la vie privée des Personnes concernées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30.</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Procédez-vous à des tests uniquement sur des données fictives ou anonymisées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31.</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 </w:t>
            </w:r>
            <w:r>
              <w:rPr>
                <w:rFonts w:ascii="Marianne" w:hAnsi="Marianne"/>
                <w:szCs w:val="20"/>
              </w:rPr>
              <w:t xml:space="preserve">Procédez-vous à toutes les vérifications de sécurité requises préalablement au choix d’un sous-traitant ?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EEF1F9" w:val="clear"/>
            <w:vAlign w:val="center"/>
          </w:tcPr>
          <w:p>
            <w:pPr>
              <w:pStyle w:val="TableHeaderTitleW"/>
              <w:spacing w:before="80" w:after="80"/>
              <w:rPr>
                <w:rFonts w:ascii="Marianne" w:hAnsi="Marianne"/>
                <w:b/>
                <w:bCs/>
                <w:color w:val="auto"/>
              </w:rPr>
            </w:pPr>
            <w:r>
              <w:rPr>
                <w:rFonts w:ascii="Marianne" w:hAnsi="Marianne"/>
                <w:b/>
                <w:bCs/>
                <w:color w:val="auto"/>
              </w:rPr>
              <w:t>32.</w:t>
            </w:r>
          </w:p>
        </w:tc>
        <w:tc>
          <w:tcPr>
            <w:tcW w:w="6047" w:type="dxa"/>
            <w:gridSpan w:val="2"/>
            <w:tcBorders>
              <w:start w:val="single" w:sz="8" w:space="0" w:color="FFFFFF"/>
              <w:end w:val="single" w:sz="8" w:space="0" w:color="FFFFFF"/>
            </w:tcBorders>
            <w:shd w:color="auto" w:fill="EEF1F9" w:val="clear"/>
          </w:tcPr>
          <w:p>
            <w:pPr>
              <w:pStyle w:val="TableText"/>
              <w:spacing w:before="40" w:after="40"/>
              <w:rPr>
                <w:rFonts w:ascii="Marianne" w:hAnsi="Marianne"/>
                <w:szCs w:val="20"/>
              </w:rPr>
            </w:pPr>
            <w:r>
              <w:rPr>
                <w:rFonts w:ascii="Marianne" w:hAnsi="Marianne"/>
                <w:szCs w:val="20"/>
              </w:rPr>
              <w:t>Réalisez-vous des audits réguliers de vos Sous-Traitants ?</w:t>
            </w:r>
          </w:p>
        </w:tc>
        <w:tc>
          <w:tcPr>
            <w:tcW w:w="1077" w:type="dxa"/>
            <w:tcBorders>
              <w:start w:val="single" w:sz="8" w:space="0" w:color="FFFFFF"/>
              <w:end w:val="single" w:sz="8" w:space="0" w:color="FFFFFF"/>
            </w:tcBorders>
            <w:shd w:color="auto" w:fill="EEF1F9"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EEF1F9" w:val="clear"/>
          </w:tcPr>
          <w:p>
            <w:pPr>
              <w:pStyle w:val="TableText"/>
              <w:spacing w:before="40" w:after="40"/>
              <w:rPr>
                <w:rFonts w:ascii="Marianne" w:hAnsi="Marianne"/>
              </w:rPr>
            </w:pPr>
            <w:r>
              <w:rPr>
                <w:rFonts w:ascii="Marianne" w:hAnsi="Marianne"/>
              </w:rPr>
            </w:r>
          </w:p>
        </w:tc>
      </w:tr>
      <w:tr>
        <w:trPr/>
        <w:tc>
          <w:tcPr>
            <w:tcW w:w="448" w:type="dxa"/>
            <w:tcBorders>
              <w:end w:val="single" w:sz="8" w:space="0" w:color="FFFFFF"/>
            </w:tcBorders>
            <w:shd w:color="auto" w:fill="D5DBEF" w:val="clear"/>
            <w:vAlign w:val="center"/>
          </w:tcPr>
          <w:p>
            <w:pPr>
              <w:pStyle w:val="TableHeaderTitleW"/>
              <w:spacing w:before="80" w:after="80"/>
              <w:rPr>
                <w:rFonts w:ascii="Marianne" w:hAnsi="Marianne"/>
                <w:b/>
                <w:bCs/>
                <w:color w:val="auto"/>
              </w:rPr>
            </w:pPr>
            <w:r>
              <w:rPr>
                <w:rFonts w:ascii="Marianne" w:hAnsi="Marianne"/>
                <w:b/>
                <w:bCs/>
                <w:color w:val="auto"/>
              </w:rPr>
              <w:t>33.</w:t>
            </w:r>
          </w:p>
        </w:tc>
        <w:tc>
          <w:tcPr>
            <w:tcW w:w="6047" w:type="dxa"/>
            <w:gridSpan w:val="2"/>
            <w:tcBorders>
              <w:start w:val="single" w:sz="8" w:space="0" w:color="FFFFFF"/>
              <w:end w:val="single" w:sz="8" w:space="0" w:color="FFFFFF"/>
            </w:tcBorders>
            <w:shd w:color="auto" w:fill="D5DBEF" w:val="clear"/>
          </w:tcPr>
          <w:p>
            <w:pPr>
              <w:pStyle w:val="TableText"/>
              <w:spacing w:before="40" w:after="40"/>
              <w:rPr>
                <w:rFonts w:ascii="Marianne" w:hAnsi="Marianne"/>
                <w:szCs w:val="20"/>
              </w:rPr>
            </w:pPr>
            <w:r>
              <w:rPr>
                <w:rFonts w:ascii="Marianne" w:hAnsi="Marianne"/>
                <w:szCs w:val="20"/>
              </w:rPr>
              <w:t xml:space="preserve">Autre : à préciser éventuellement </w:t>
            </w:r>
          </w:p>
        </w:tc>
        <w:tc>
          <w:tcPr>
            <w:tcW w:w="1077" w:type="dxa"/>
            <w:tcBorders>
              <w:start w:val="single" w:sz="8" w:space="0" w:color="FFFFFF"/>
              <w:end w:val="single" w:sz="8" w:space="0" w:color="FFFFFF"/>
            </w:tcBorders>
            <w:shd w:color="auto" w:fill="D5DBEF" w:val="clear"/>
          </w:tcPr>
          <w:p>
            <w:pPr>
              <w:pStyle w:val="TableText"/>
              <w:spacing w:before="40" w:after="40"/>
              <w:rPr>
                <w:rFonts w:ascii="Marianne" w:hAnsi="Marianne"/>
              </w:rPr>
            </w:pPr>
            <w:r>
              <w:rPr>
                <w:rFonts w:ascii="Marianne" w:hAnsi="Marianne"/>
              </w:rPr>
            </w:r>
          </w:p>
        </w:tc>
        <w:tc>
          <w:tcPr>
            <w:tcW w:w="1217" w:type="dxa"/>
            <w:tcBorders>
              <w:start w:val="single" w:sz="8" w:space="0" w:color="FFFFFF"/>
            </w:tcBorders>
            <w:shd w:color="auto" w:fill="D5DBEF" w:val="clear"/>
          </w:tcPr>
          <w:p>
            <w:pPr>
              <w:pStyle w:val="TableText"/>
              <w:spacing w:before="40" w:after="40"/>
              <w:rPr>
                <w:rFonts w:ascii="Marianne" w:hAnsi="Marianne"/>
              </w:rPr>
            </w:pPr>
            <w:r>
              <w:rPr>
                <w:rFonts w:ascii="Marianne" w:hAnsi="Marianne"/>
              </w:rPr>
            </w:r>
          </w:p>
        </w:tc>
      </w:tr>
    </w:tbl>
    <w:p>
      <w:pPr>
        <w:pStyle w:val="Caption"/>
        <w:jc w:val="start"/>
        <w:rPr/>
      </w:pPr>
      <w:bookmarkStart w:id="4" w:name="_Toc193299418"/>
      <w:bookmarkStart w:id="5" w:name="_Toc110960784"/>
      <w:bookmarkStart w:id="6" w:name="_Toc437425494"/>
      <w:bookmarkStart w:id="7" w:name="_Toc437425520"/>
      <w:bookmarkStart w:id="8" w:name="_Toc437425246"/>
      <w:bookmarkStart w:id="9" w:name="_Toc437873726"/>
      <w:bookmarkStart w:id="10" w:name="_Toc437873705"/>
      <w:bookmarkStart w:id="11" w:name="_Toc110966095"/>
      <w:bookmarkStart w:id="12" w:name="_Toc437873868"/>
      <w:bookmarkStart w:id="13" w:name="_Toc437873847"/>
      <w:bookmarkStart w:id="14" w:name="_Toc437425220"/>
      <w:bookmarkEnd w:id="5"/>
      <w:bookmarkEnd w:id="6"/>
      <w:bookmarkEnd w:id="7"/>
      <w:bookmarkEnd w:id="8"/>
      <w:bookmarkEnd w:id="9"/>
      <w:bookmarkEnd w:id="10"/>
      <w:bookmarkEnd w:id="11"/>
      <w:bookmarkEnd w:id="12"/>
      <w:bookmarkEnd w:id="13"/>
      <w:bookmarkEnd w:id="14"/>
      <w:r>
        <w:rPr/>
        <w:t xml:space="preserve">Tableau </w:t>
      </w:r>
      <w:r>
        <w:rPr/>
        <w:fldChar w:fldCharType="begin"/>
      </w:r>
      <w:r>
        <w:rPr/>
        <w:instrText xml:space="preserve"> SEQ Tableau \* ARABIC </w:instrText>
      </w:r>
      <w:r>
        <w:rPr/>
        <w:fldChar w:fldCharType="separate"/>
      </w:r>
      <w:r>
        <w:rPr/>
        <w:t>1</w:t>
      </w:r>
      <w:r>
        <w:rPr/>
        <w:fldChar w:fldCharType="end"/>
      </w:r>
      <w:r>
        <w:rPr/>
        <w:t> : Description des mesures de sécurité mises en œuvre</w:t>
      </w:r>
      <w:bookmarkEnd w:id="4"/>
    </w:p>
    <w:p>
      <w:pPr>
        <w:pStyle w:val="Normal"/>
        <w:rPr>
          <w:rFonts w:ascii="Marianne" w:hAnsi="Marianne"/>
        </w:rPr>
      </w:pPr>
      <w:r>
        <w:rPr>
          <w:rFonts w:ascii="Marianne" w:hAnsi="Marianne"/>
        </w:rPr>
      </w:r>
    </w:p>
    <w:p>
      <w:pPr>
        <w:pStyle w:val="Normal"/>
        <w:spacing w:before="0" w:after="160"/>
        <w:rPr>
          <w:rFonts w:ascii="Marianne" w:hAnsi="Marianne"/>
        </w:rPr>
      </w:pPr>
      <w:r>
        <w:rPr>
          <w:rFonts w:ascii="Marianne" w:hAnsi="Marianne"/>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Marianne Light">
    <w:charset w:val="01" w:characterSet="utf-8"/>
    <w:family w:val="roman"/>
    <w:pitch w:val="variable"/>
  </w:font>
  <w:font w:name="Courier New">
    <w:charset w:val="01" w:characterSet="utf-8"/>
    <w:family w:val="roman"/>
    <w:pitch w:val="variable"/>
  </w:font>
  <w:font w:name="Marianne Medium">
    <w:charset w:val="01" w:characterSet="utf-8"/>
    <w:family w:val="roman"/>
    <w:pitch w:val="variable"/>
  </w:font>
  <w:font w:name="Arial">
    <w:charset w:val="01" w:characterSet="utf-8"/>
    <w:family w:val="swiss"/>
    <w:pitch w:val="variable"/>
  </w:font>
  <w:font w:name="Calibri">
    <w:charset w:val="01" w:characterSet="utf-8"/>
    <w:family w:val="swiss"/>
    <w:pitch w:val="variable"/>
  </w:font>
  <w:font w:name="Arial Bold">
    <w:charset w:val="01" w:characterSet="utf-8"/>
    <w:family w:val="roman"/>
    <w:pitch w:val="variable"/>
  </w:font>
  <w:font w:name="Marianne">
    <w:charset w:val="01" w:characterSet="utf-8"/>
    <w:family w:val="roman"/>
    <w:pitch w:val="variable"/>
  </w:font>
  <w:font w:name="Tahoma">
    <w:charset w:val="01" w:characterSet="utf-8"/>
    <w:family w:val="swiss"/>
    <w:pitch w:val="variable"/>
  </w:font>
  <w:font w:name="Consolas">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Helvetica">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ZapfDingbats">
    <w:charset w:val="02"/>
    <w:family w:val="auto"/>
    <w:pitch w:val="default"/>
  </w:font>
  <w:font w:name="Wingdings 3">
    <w:charset w:val="02"/>
    <w:family w:val="auto"/>
    <w:pitch w:val="default"/>
  </w:font>
  <w:font w:name="Symbol">
    <w:charset w:val="02"/>
    <w:family w:val="auto"/>
    <w:pitch w:val="default"/>
  </w:font>
  <w:font w:name="Wingdings">
    <w:charset w:val="02"/>
    <w:family w:val="auto"/>
    <w:pitch w:val="default"/>
  </w:font>
  <w:font w:name="Courier New">
    <w:charset w:val="01"/>
    <w:family w:val="modern"/>
    <w:pitch w:val="fixed"/>
  </w:font>
  <w:font w:name="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Caractresdenotedebasdepage"/>
        </w:rPr>
        <w:footnoteRef/>
      </w:r>
      <w:r>
        <w:rPr/>
        <w:t xml:space="preserve"> </w:t>
      </w:r>
      <w:r>
        <w:rPr/>
        <w:t>Terme à adapter selon l’économie générale de l’organisation contractuelle : article/annexe/document.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3"/>
      </w:pPr>
      <w:rPr>
        <w:rFonts w:ascii="ZapfDingbats" w:hAnsi="ZapfDingbats" w:cs="ZapfDingbats" w:hint="default"/>
        <w:b w:val="false"/>
        <w:i w:val="false"/>
        <w:color w:val="5770BE"/>
        <w:sz w:val="12"/>
        <w:szCs w:val="12"/>
      </w:rPr>
    </w:lvl>
    <w:lvl w:ilvl="1">
      <w:start w:val="1"/>
      <w:numFmt w:val="bullet"/>
      <w:lvlText w:val=""/>
      <w:lvlJc w:val="start"/>
      <w:pPr>
        <w:tabs>
          <w:tab w:val="num" w:pos="1440"/>
        </w:tabs>
        <w:ind w:start="1440" w:hanging="360"/>
      </w:pPr>
      <w:rPr>
        <w:rFonts w:ascii="Wingdings 3" w:hAnsi="Wingdings 3" w:cs="Wingdings 3" w:hint="default"/>
        <w:b w:val="false"/>
        <w:i w:val="false"/>
        <w:color w:val="4853A2"/>
        <w:sz w:val="20"/>
        <w:szCs w:val="20"/>
      </w:rPr>
    </w:lvl>
    <w:lvl w:ilvl="2">
      <w:start w:val="1"/>
      <w:numFmt w:val="bullet"/>
      <w:lvlText w:val=""/>
      <w:lvlJc w:val="start"/>
      <w:pPr>
        <w:tabs>
          <w:tab w:val="num" w:pos="2160"/>
        </w:tabs>
        <w:ind w:start="2160" w:hanging="360"/>
      </w:pPr>
      <w:rPr>
        <w:rFonts w:ascii="Symbol" w:hAnsi="Symbol" w:cs="Symbol" w:hint="default"/>
        <w:color w:val="4853A2"/>
        <w:sz w:val="18"/>
        <w:szCs w:val="18"/>
      </w:rPr>
    </w:lvl>
    <w:lvl w:ilvl="3">
      <w:start w:val="1"/>
      <w:numFmt w:val="bullet"/>
      <w:lvlText w:val=""/>
      <w:lvlJc w:val="start"/>
      <w:pPr>
        <w:tabs>
          <w:tab w:val="num" w:pos="2880"/>
        </w:tabs>
        <w:ind w:start="2880" w:hanging="360"/>
      </w:pPr>
      <w:rPr>
        <w:rFonts w:ascii="Symbol" w:hAnsi="Symbol" w:cs="Symbol" w:hint="default"/>
        <w:color w:val="4853A2"/>
        <w:sz w:val="16"/>
        <w:szCs w:val="16"/>
      </w:rPr>
    </w:lvl>
    <w:lvl w:ilvl="4">
      <w:start w:val="1"/>
      <w:numFmt w:val="bullet"/>
      <w:lvlText w:val=""/>
      <w:lvlJc w:val="start"/>
      <w:pPr>
        <w:tabs>
          <w:tab w:val="num" w:pos="3600"/>
        </w:tabs>
        <w:ind w:start="3600" w:hanging="360"/>
      </w:pPr>
      <w:rPr>
        <w:rFonts w:ascii="Symbol" w:hAnsi="Symbol" w:cs="Symbol" w:hint="default"/>
        <w:color w:val="4853A2"/>
        <w:sz w:val="16"/>
        <w:szCs w:val="16"/>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397"/>
        </w:tabs>
        <w:ind w:start="397" w:hanging="191"/>
      </w:pPr>
      <w:rPr>
        <w:rFonts w:ascii="Symbol" w:hAnsi="Symbol" w:cs="Symbol" w:hint="default"/>
        <w:color w:val="6666FF"/>
        <w:sz w:val="16"/>
        <w:szCs w:val="16"/>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502" w:hanging="360"/>
      </w:pPr>
      <w:rPr>
        <w:rFonts w:ascii="Wingdings" w:hAnsi="Wingdings" w:cs="Wingdings" w:hint="default"/>
        <w:b w:val="false"/>
        <w:i w:val="false"/>
        <w:color w:val="4853A2"/>
        <w:sz w:val="16"/>
        <w:szCs w:val="12"/>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927" w:hanging="360"/>
      </w:pPr>
      <w:rPr>
        <w:rFonts w:ascii="Wingdings 3" w:hAnsi="Wingdings 3" w:cs="Wingdings 3" w:hint="default"/>
        <w:b w:val="false"/>
        <w:i w:val="false"/>
        <w:color w:val="4853A2"/>
        <w:sz w:val="20"/>
        <w:szCs w:val="2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340" w:hanging="360"/>
      </w:pPr>
      <w:rPr>
        <w:rFonts w:ascii="Symbol" w:hAnsi="Symbol" w:cs="Symbol" w:hint="default"/>
        <w:color w:val="4853A2"/>
        <w:sz w:val="18"/>
        <w:szCs w:val="1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decimal"/>
      <w:lvlText w:val="%1)"/>
      <w:lvlJc w:val="start"/>
      <w:pPr>
        <w:tabs>
          <w:tab w:val="num" w:pos="360"/>
        </w:tabs>
        <w:ind w:start="360" w:hanging="360"/>
      </w:pPr>
      <w:rPr/>
    </w:lvl>
    <w:lvl w:ilvl="1">
      <w:start w:val="1"/>
      <w:numFmt w:val="lowerLetter"/>
      <w:lvlText w:val="%2)"/>
      <w:lvlJc w:val="start"/>
      <w:pPr>
        <w:tabs>
          <w:tab w:val="num" w:pos="720"/>
        </w:tabs>
        <w:ind w:start="720" w:hanging="360"/>
      </w:pPr>
      <w:rPr/>
    </w:lvl>
    <w:lvl w:ilvl="2">
      <w:start w:val="1"/>
      <w:numFmt w:val="lowerRoman"/>
      <w:lvlText w:val="%3)"/>
      <w:lvlJc w:val="start"/>
      <w:pPr>
        <w:tabs>
          <w:tab w:val="num" w:pos="1080"/>
        </w:tabs>
        <w:ind w:start="1080" w:hanging="360"/>
      </w:pPr>
      <w:rPr/>
    </w:lvl>
    <w:lvl w:ilvl="3">
      <w:start w:val="1"/>
      <w:numFmt w:val="decimal"/>
      <w:lvlText w:val="(%4)"/>
      <w:lvlJc w:val="start"/>
      <w:pPr>
        <w:tabs>
          <w:tab w:val="num" w:pos="1440"/>
        </w:tabs>
        <w:ind w:start="1440" w:hanging="360"/>
      </w:pPr>
      <w:rPr/>
    </w:lvl>
    <w:lvl w:ilvl="4">
      <w:start w:val="1"/>
      <w:numFmt w:val="lowerLetter"/>
      <w:lvlText w:val="(%5)"/>
      <w:lvlJc w:val="start"/>
      <w:pPr>
        <w:tabs>
          <w:tab w:val="num" w:pos="1800"/>
        </w:tabs>
        <w:ind w:start="1800" w:hanging="360"/>
      </w:pPr>
      <w:rPr/>
    </w:lvl>
    <w:lvl w:ilvl="5">
      <w:start w:val="1"/>
      <w:numFmt w:val="lowerRoman"/>
      <w:lvlText w:val="(%6)"/>
      <w:lvlJc w:val="start"/>
      <w:pPr>
        <w:tabs>
          <w:tab w:val="num" w:pos="2160"/>
        </w:tabs>
        <w:ind w:start="2160" w:hanging="360"/>
      </w:pPr>
      <w:rPr/>
    </w:lvl>
    <w:lvl w:ilvl="6">
      <w:start w:val="1"/>
      <w:numFmt w:val="decimal"/>
      <w:lvlText w:val="%7."/>
      <w:lvlJc w:val="start"/>
      <w:pPr>
        <w:tabs>
          <w:tab w:val="num" w:pos="2520"/>
        </w:tabs>
        <w:ind w:start="2520" w:hanging="360"/>
      </w:pPr>
      <w:rPr/>
    </w:lvl>
    <w:lvl w:ilvl="7">
      <w:start w:val="1"/>
      <w:numFmt w:val="lowerLetter"/>
      <w:lvlText w:val="%8."/>
      <w:lvlJc w:val="start"/>
      <w:pPr>
        <w:tabs>
          <w:tab w:val="num" w:pos="2880"/>
        </w:tabs>
        <w:ind w:start="2880" w:hanging="360"/>
      </w:pPr>
      <w:rPr/>
    </w:lvl>
    <w:lvl w:ilvl="8">
      <w:start w:val="1"/>
      <w:numFmt w:val="lowerRoman"/>
      <w:lvlText w:val="%9."/>
      <w:lvlJc w:val="start"/>
      <w:pPr>
        <w:tabs>
          <w:tab w:val="num" w:pos="3240"/>
        </w:tabs>
        <w:ind w:start="324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color w:val="auto"/>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Symbol" w:hAnsi="Symbol" w:cs="Symbol" w:hint="default"/>
        <w:b/>
        <w:i w:val="false"/>
        <w:color w:val="auto"/>
        <w:lang w:val="en-GB"/>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bullet"/>
      <w:lvlText w:val=""/>
      <w:lvlJc w:val="start"/>
      <w:pPr>
        <w:tabs>
          <w:tab w:val="num" w:pos="1080"/>
        </w:tabs>
        <w:ind w:start="1080" w:hanging="360"/>
      </w:pPr>
      <w:rPr>
        <w:rFonts w:ascii="Wingdings" w:hAnsi="Wingdings" w:cs="Wingdings" w:hint="default"/>
        <w:color w:val="auto"/>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1080"/>
        </w:tabs>
        <w:ind w:start="108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upperLetter"/>
      <w:lvlText w:val="%1"/>
      <w:lvlJc w:val="start"/>
      <w:pPr>
        <w:tabs>
          <w:tab w:val="num" w:pos="72"/>
        </w:tabs>
        <w:ind w:start="72" w:hanging="432"/>
      </w:pPr>
      <w:rPr/>
    </w:lvl>
    <w:lvl w:ilvl="1">
      <w:start w:val="1"/>
      <w:numFmt w:val="decimal"/>
      <w:lvlText w:val="%1.%2"/>
      <w:lvlJc w:val="start"/>
      <w:pPr>
        <w:tabs>
          <w:tab w:val="num" w:pos="216"/>
        </w:tabs>
        <w:ind w:start="216" w:hanging="576"/>
      </w:pPr>
      <w:rPr/>
    </w:lvl>
    <w:lvl w:ilvl="2">
      <w:start w:val="1"/>
      <w:numFmt w:val="decimal"/>
      <w:lvlText w:val="%1.%2.%3"/>
      <w:lvlJc w:val="start"/>
      <w:pPr>
        <w:tabs>
          <w:tab w:val="num" w:pos="360"/>
        </w:tabs>
        <w:ind w:start="360" w:hanging="720"/>
      </w:pPr>
      <w:rPr/>
    </w:lvl>
    <w:lvl w:ilvl="3">
      <w:start w:val="1"/>
      <w:numFmt w:val="decimal"/>
      <w:lvlText w:val="%1.%2.%3.%4"/>
      <w:lvlJc w:val="start"/>
      <w:pPr>
        <w:tabs>
          <w:tab w:val="num" w:pos="504"/>
        </w:tabs>
        <w:ind w:start="504" w:hanging="864"/>
      </w:pPr>
      <w:rPr/>
    </w:lvl>
    <w:lvl w:ilvl="4">
      <w:start w:val="1"/>
      <w:numFmt w:val="none"/>
      <w:suff w:val="nothing"/>
      <w:lvlText w:val=""/>
      <w:lvlJc w:val="start"/>
      <w:pPr>
        <w:tabs>
          <w:tab w:val="num" w:pos="0"/>
        </w:tabs>
        <w:ind w:start="-360" w:hanging="0"/>
      </w:pPr>
      <w:rPr/>
    </w:lvl>
    <w:lvl w:ilvl="5">
      <w:start w:val="1"/>
      <w:numFmt w:val="none"/>
      <w:suff w:val="nothing"/>
      <w:lvlText w:val=""/>
      <w:lvlJc w:val="start"/>
      <w:pPr>
        <w:tabs>
          <w:tab w:val="num" w:pos="0"/>
        </w:tabs>
        <w:ind w:start="-360" w:hanging="0"/>
      </w:pPr>
      <w:rPr/>
    </w:lvl>
    <w:lvl w:ilvl="6">
      <w:start w:val="1"/>
      <w:numFmt w:val="none"/>
      <w:suff w:val="nothing"/>
      <w:lvlText w:val=""/>
      <w:lvlJc w:val="start"/>
      <w:pPr>
        <w:tabs>
          <w:tab w:val="num" w:pos="0"/>
        </w:tabs>
        <w:ind w:start="-360" w:hanging="0"/>
      </w:pPr>
      <w:rPr/>
    </w:lvl>
    <w:lvl w:ilvl="7">
      <w:start w:val="1"/>
      <w:numFmt w:val="none"/>
      <w:suff w:val="nothing"/>
      <w:lvlText w:val=""/>
      <w:lvlJc w:val="start"/>
      <w:pPr>
        <w:tabs>
          <w:tab w:val="num" w:pos="0"/>
        </w:tabs>
        <w:ind w:start="-360" w:hanging="0"/>
      </w:pPr>
      <w:rPr/>
    </w:lvl>
    <w:lvl w:ilvl="8">
      <w:start w:val="1"/>
      <w:numFmt w:val="none"/>
      <w:suff w:val="nothing"/>
      <w:lvlText w:val=""/>
      <w:lvlJc w:val="start"/>
      <w:pPr>
        <w:tabs>
          <w:tab w:val="num" w:pos="0"/>
        </w:tabs>
        <w:ind w:start="-360" w:hanging="0"/>
      </w:pPr>
      <w:rPr/>
    </w:lvl>
  </w:abstractNum>
  <w:abstractNum w:abstractNumId="13">
    <w:lvl w:ilvl="0">
      <w:start w:val="1"/>
      <w:numFmt w:val="bullet"/>
      <w:lvlText w:val=""/>
      <w:lvlJc w:val="start"/>
      <w:pPr>
        <w:tabs>
          <w:tab w:val="num" w:pos="360"/>
        </w:tabs>
        <w:ind w:start="360" w:hanging="360"/>
      </w:pPr>
      <w:rPr>
        <w:rFonts w:ascii="Wingdings" w:hAnsi="Wingdings" w:cs="Wingdings" w:hint="default"/>
        <w:b/>
        <w:i w:val="false"/>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bullet"/>
      <w:lvlText w:val=""/>
      <w:lvlJc w:val="start"/>
      <w:pPr>
        <w:tabs>
          <w:tab w:val="num" w:pos="1800"/>
        </w:tabs>
        <w:ind w:start="1800" w:hanging="360"/>
      </w:pPr>
      <w:rPr>
        <w:rFonts w:ascii="Wingdings" w:hAnsi="Wingdings" w:cs="Wingdings" w:hint="default"/>
        <w:color w:val="auto"/>
        <w:sz w:val="10"/>
        <w:szCs w:val="1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upperLetter"/>
      <w:lvlText w:val="%1. "/>
      <w:lvlJc w:val="start"/>
      <w:pPr>
        <w:tabs>
          <w:tab w:val="num" w:pos="432"/>
        </w:tabs>
        <w:ind w:start="432" w:hanging="432"/>
      </w:pPr>
      <w:rPr>
        <w:rFonts w:ascii="Arial" w:hAnsi="Arial"/>
        <w:b w:val="false"/>
        <w:i w:val="false"/>
        <w:sz w:val="32"/>
      </w:rPr>
    </w:lvl>
    <w:lvl w:ilvl="1">
      <w:start w:val="1"/>
      <w:numFmt w:val="decimal"/>
      <w:lvlText w:val="%1.%2"/>
      <w:lvlJc w:val="start"/>
      <w:pPr>
        <w:tabs>
          <w:tab w:val="num" w:pos="576"/>
        </w:tabs>
        <w:ind w:start="576" w:hanging="576"/>
      </w:pPr>
      <w:rPr>
        <w:rFonts w:ascii="Arial" w:hAnsi="Arial"/>
        <w:b w:val="false"/>
        <w:i w:val="false"/>
        <w:sz w:val="28"/>
      </w:rPr>
    </w:lvl>
    <w:lvl w:ilvl="2">
      <w:start w:val="1"/>
      <w:numFmt w:val="decimal"/>
      <w:lvlText w:val="%1.%2.%3"/>
      <w:lvlJc w:val="start"/>
      <w:pPr>
        <w:tabs>
          <w:tab w:val="num" w:pos="720"/>
        </w:tabs>
        <w:ind w:start="720" w:hanging="720"/>
      </w:pPr>
      <w:rPr>
        <w:rFonts w:ascii="Arial" w:hAnsi="Arial"/>
        <w:sz w:val="18"/>
      </w:rPr>
    </w:lvl>
    <w:lvl w:ilvl="3">
      <w:start w:val="1"/>
      <w:numFmt w:val="decimal"/>
      <w:lvlText w:val="%1.%2.%3.%4"/>
      <w:lvlJc w:val="start"/>
      <w:pPr>
        <w:tabs>
          <w:tab w:val="num" w:pos="864"/>
        </w:tabs>
        <w:ind w:start="864" w:hanging="864"/>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0"/>
        <w:szCs w:val="0"/>
        <w:u w:val="none" w:color="000000"/>
        <w:effect w:val="none"/>
        <w:shd w:fill="000000" w:val="clear"/>
        <w:vertAlign w:val="baseline"/>
        <w:em w:val="none"/>
        <w:lang w:val="x-none" w:eastAsia="x-none" w:bidi="x-none"/>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7">
    <w:lvl w:ilvl="0">
      <w:start w:val="1"/>
      <w:numFmt w:val="bullet"/>
      <w:lvlText w:val=""/>
      <w:lvlJc w:val="start"/>
      <w:pPr>
        <w:tabs>
          <w:tab w:val="num" w:pos="0"/>
        </w:tabs>
        <w:ind w:start="720" w:hanging="360"/>
      </w:pPr>
      <w:rPr>
        <w:rFonts w:ascii="Wingdings" w:hAnsi="Wingdings" w:cs="Wingdings" w:hint="default"/>
        <w:color w:val="4F81BD"/>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3" w:hAnsi="Wingdings 3" w:cs="Wingdings 3" w:hint="default"/>
        <w:b w:val="false"/>
        <w:i w:val="false"/>
        <w:color w:val="5770BE"/>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1418"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ZapfDingbats" w:hAnsi="ZapfDingbats" w:cs="ZapfDingbats" w:hint="default"/>
        <w:b w:val="false"/>
        <w:i w:val="false"/>
        <w:color w:val="5F7CD0"/>
        <w:sz w:val="10"/>
        <w:szCs w:val="12"/>
        <w:vertAlign w:val="superscript"/>
      </w:rPr>
    </w:lvl>
    <w:lvl w:ilvl="1">
      <w:start w:val="1"/>
      <w:numFmt w:val="bullet"/>
      <w:lvlText w:val="o"/>
      <w:lvlJc w:val="start"/>
      <w:pPr>
        <w:tabs>
          <w:tab w:val="num" w:pos="1440"/>
        </w:tabs>
        <w:ind w:start="1440" w:hanging="360"/>
      </w:pPr>
      <w:rPr>
        <w:rFonts w:ascii="Courier New" w:hAnsi="Courier New" w:cs="Courier New" w:hint="default"/>
        <w:b w:val="false"/>
        <w:i w:val="false"/>
        <w:color w:val="6666FF"/>
        <w:sz w:val="20"/>
        <w:szCs w:val="20"/>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lowerLetter"/>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12"/>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qFormat="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semiHidden="1" w:unhideWhenUsed="1" w:qFormat="1"/>
    <w:lsdException w:name="List" w:semiHidden="1" w:unhideWhenUsed="1"/>
    <w:lsdException w:name="List Bullet" w:uiPriority="99"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uiPriority="99" w:semiHidden="1" w:unhideWhenUsed="1"/>
    <w:lsdException w:name="Date" w:semiHidden="1" w:unhideWhenUsed="1" w:qFormat="1"/>
    <w:lsdException w:name="Body Text First Indent" w:uiPriority="99"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semiHidden="1" w:unhideWhenUsed="1"/>
    <w:lsdException w:name="annotation subject" w:semiHidden="1" w:unhideWhenUsed="1" w:qFormat="1"/>
    <w:lsdException w:name="No List" w:uiPriority="99" w:semiHidden="1"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qFormat/>
    <w:rsid w:val="0053119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nhideWhenUsed/>
    <w:qFormat/>
    <w:rsid w:val="0053119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nhideWhenUsed/>
    <w:qFormat/>
    <w:rsid w:val="0053119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nhideWhenUsed/>
    <w:qFormat/>
    <w:rsid w:val="0053119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nhideWhenUsed/>
    <w:qFormat/>
    <w:rsid w:val="0053119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nhideWhenUsed/>
    <w:qFormat/>
    <w:rsid w:val="005311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nhideWhenUsed/>
    <w:qFormat/>
    <w:rsid w:val="005311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nhideWhenUsed/>
    <w:qFormat/>
    <w:rsid w:val="0053119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nhideWhenUsed/>
    <w:qFormat/>
    <w:rsid w:val="0053119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qFormat/>
    <w:rsid w:val="00531196"/>
    <w:rPr>
      <w:rFonts w:eastAsia="" w:cs="" w:cstheme="majorBidi" w:eastAsiaTheme="majorEastAsia"/>
      <w:color w:themeColor="accent1" w:themeShade="bf" w:val="0F4761"/>
      <w:sz w:val="28"/>
      <w:szCs w:val="28"/>
    </w:rPr>
  </w:style>
  <w:style w:type="character" w:styleId="Titre4Car" w:customStyle="1">
    <w:name w:val="Titre 4 Car"/>
    <w:basedOn w:val="DefaultParagraphFont"/>
    <w:qFormat/>
    <w:rsid w:val="00531196"/>
    <w:rPr>
      <w:rFonts w:eastAsia="" w:cs="" w:cstheme="majorBidi" w:eastAsiaTheme="majorEastAsia"/>
      <w:i/>
      <w:iCs/>
      <w:color w:themeColor="accent1" w:themeShade="bf" w:val="0F4761"/>
    </w:rPr>
  </w:style>
  <w:style w:type="character" w:styleId="Titre5Car" w:customStyle="1">
    <w:name w:val="Titre 5 Car"/>
    <w:basedOn w:val="DefaultParagraphFont"/>
    <w:qFormat/>
    <w:rsid w:val="00531196"/>
    <w:rPr>
      <w:rFonts w:eastAsia="" w:cs="" w:cstheme="majorBidi" w:eastAsiaTheme="majorEastAsia"/>
      <w:color w:themeColor="accent1" w:themeShade="bf" w:val="0F4761"/>
    </w:rPr>
  </w:style>
  <w:style w:type="character" w:styleId="Titre6Car" w:customStyle="1">
    <w:name w:val="Titre 6 Car"/>
    <w:basedOn w:val="DefaultParagraphFont"/>
    <w:qFormat/>
    <w:rsid w:val="00531196"/>
    <w:rPr>
      <w:rFonts w:eastAsia="" w:cs="" w:cstheme="majorBidi" w:eastAsiaTheme="majorEastAsia"/>
      <w:i/>
      <w:iCs/>
      <w:color w:themeColor="text1" w:themeTint="a6" w:val="595959"/>
    </w:rPr>
  </w:style>
  <w:style w:type="character" w:styleId="Titre7Car" w:customStyle="1">
    <w:name w:val="Titre 7 Car"/>
    <w:basedOn w:val="DefaultParagraphFont"/>
    <w:qFormat/>
    <w:rsid w:val="00531196"/>
    <w:rPr>
      <w:rFonts w:eastAsia="" w:cs="" w:cstheme="majorBidi" w:eastAsiaTheme="majorEastAsia"/>
      <w:color w:themeColor="text1" w:themeTint="a6" w:val="595959"/>
    </w:rPr>
  </w:style>
  <w:style w:type="character" w:styleId="Titre8Car" w:customStyle="1">
    <w:name w:val="Titre 8 Car"/>
    <w:basedOn w:val="DefaultParagraphFont"/>
    <w:qFormat/>
    <w:rsid w:val="00531196"/>
    <w:rPr>
      <w:rFonts w:eastAsia="" w:cs="" w:cstheme="majorBidi" w:eastAsiaTheme="majorEastAsia"/>
      <w:i/>
      <w:iCs/>
      <w:color w:themeColor="text1" w:themeTint="d8" w:val="272727"/>
    </w:rPr>
  </w:style>
  <w:style w:type="character" w:styleId="Titre9Car" w:customStyle="1">
    <w:name w:val="Titre 9 Car"/>
    <w:basedOn w:val="DefaultParagraphFont"/>
    <w:qFormat/>
    <w:rsid w:val="00531196"/>
    <w:rPr>
      <w:rFonts w:eastAsia="" w:cs="" w:cstheme="majorBidi" w:eastAsiaTheme="majorEastAsia"/>
      <w:color w:themeColor="text1" w:themeTint="d8" w:val="272727"/>
    </w:rPr>
  </w:style>
  <w:style w:type="character" w:styleId="TitreCar" w:customStyle="1">
    <w:name w:val="Titre Car"/>
    <w:basedOn w:val="DefaultParagraphFont"/>
    <w:uiPriority w:val="99"/>
    <w:qFormat/>
    <w:rsid w:val="0053119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53119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531196"/>
    <w:rPr>
      <w:i/>
      <w:iCs/>
      <w:color w:themeColor="text1" w:themeTint="bf" w:val="404040"/>
    </w:rPr>
  </w:style>
  <w:style w:type="character" w:styleId="IntenseEmphasis">
    <w:name w:val="Intense Emphasis"/>
    <w:basedOn w:val="DefaultParagraphFont"/>
    <w:uiPriority w:val="21"/>
    <w:qFormat/>
    <w:rsid w:val="00531196"/>
    <w:rPr>
      <w:i/>
      <w:iCs/>
      <w:color w:themeColor="accent1" w:themeShade="bf" w:val="0F4761"/>
    </w:rPr>
  </w:style>
  <w:style w:type="character" w:styleId="CitationintenseCar" w:customStyle="1">
    <w:name w:val="Citation intense Car"/>
    <w:basedOn w:val="DefaultParagraphFont"/>
    <w:link w:val="IntenseQuote"/>
    <w:uiPriority w:val="30"/>
    <w:qFormat/>
    <w:rsid w:val="00531196"/>
    <w:rPr>
      <w:i/>
      <w:iCs/>
      <w:color w:themeColor="accent1" w:themeShade="bf" w:val="0F4761"/>
    </w:rPr>
  </w:style>
  <w:style w:type="character" w:styleId="IntenseReference">
    <w:name w:val="Intense Reference"/>
    <w:basedOn w:val="DefaultParagraphFont"/>
    <w:uiPriority w:val="32"/>
    <w:qFormat/>
    <w:rsid w:val="00531196"/>
    <w:rPr>
      <w:b/>
      <w:bCs/>
      <w:smallCaps/>
      <w:color w:themeColor="accent1" w:themeShade="bf" w:val="0F4761"/>
      <w:spacing w:val="5"/>
    </w:rPr>
  </w:style>
  <w:style w:type="character" w:styleId="En-tteCar" w:customStyle="1">
    <w:name w:val="En-tête Car"/>
    <w:basedOn w:val="DefaultParagraphFont"/>
    <w:uiPriority w:val="99"/>
    <w:qFormat/>
    <w:rsid w:val="00531196"/>
    <w:rPr/>
  </w:style>
  <w:style w:type="character" w:styleId="PieddepageCar" w:customStyle="1">
    <w:name w:val="Pied de page Car"/>
    <w:basedOn w:val="DefaultParagraphFont"/>
    <w:uiPriority w:val="99"/>
    <w:qFormat/>
    <w:rsid w:val="00531196"/>
    <w:rPr/>
  </w:style>
  <w:style w:type="character" w:styleId="CommentReference">
    <w:name w:val="annotation reference"/>
    <w:basedOn w:val="DefaultParagraphFont"/>
    <w:uiPriority w:val="99"/>
    <w:unhideWhenUsed/>
    <w:qFormat/>
    <w:rsid w:val="001e4285"/>
    <w:rPr>
      <w:sz w:val="16"/>
      <w:szCs w:val="16"/>
    </w:rPr>
  </w:style>
  <w:style w:type="character" w:styleId="CommentaireCar" w:customStyle="1">
    <w:name w:val="Commentaire Car"/>
    <w:basedOn w:val="DefaultParagraphFont"/>
    <w:uiPriority w:val="99"/>
    <w:qFormat/>
    <w:rsid w:val="001e4285"/>
    <w:rPr>
      <w:sz w:val="20"/>
      <w:szCs w:val="20"/>
    </w:rPr>
  </w:style>
  <w:style w:type="character" w:styleId="ObjetducommentaireCar" w:customStyle="1">
    <w:name w:val="Objet du commentaire Car"/>
    <w:basedOn w:val="CommentaireCar"/>
    <w:link w:val="annotationsubject"/>
    <w:semiHidden/>
    <w:qFormat/>
    <w:rsid w:val="001e4285"/>
    <w:rPr>
      <w:b/>
      <w:bCs/>
      <w:sz w:val="20"/>
      <w:szCs w:val="20"/>
    </w:rPr>
  </w:style>
  <w:style w:type="character" w:styleId="CorpsdetexteCar" w:customStyle="1">
    <w:name w:val="Corps de texte Car"/>
    <w:qFormat/>
    <w:rsid w:val="004d078a"/>
    <w:rPr>
      <w:rFonts w:ascii="Marianne Light" w:hAnsi="Marianne Light"/>
      <w:szCs w:val="24"/>
    </w:rPr>
  </w:style>
  <w:style w:type="character" w:styleId="CorpsdetexteCar1" w:customStyle="1">
    <w:name w:val="Corps de texte Car1"/>
    <w:basedOn w:val="DefaultParagraphFont"/>
    <w:uiPriority w:val="99"/>
    <w:semiHidden/>
    <w:qFormat/>
    <w:rsid w:val="004d078a"/>
    <w:rPr/>
  </w:style>
  <w:style w:type="character" w:styleId="Emphasis">
    <w:name w:val="Emphasis"/>
    <w:qFormat/>
    <w:rsid w:val="00a076bc"/>
    <w:rPr>
      <w:i/>
      <w:iCs/>
    </w:rPr>
  </w:style>
  <w:style w:type="character" w:styleId="FollowedHyperlink">
    <w:name w:val="FollowedHyperlink"/>
    <w:semiHidden/>
    <w:rsid w:val="00a076bc"/>
    <w:rPr>
      <w:color w:val="800080"/>
      <w:u w:val="single"/>
    </w:rPr>
  </w:style>
  <w:style w:type="character" w:styleId="Caractresdenotedebasdepage">
    <w:name w:val="Caractères de note de bas de page"/>
    <w:qFormat/>
    <w:rsid w:val="00a076bc"/>
    <w:rPr>
      <w:rFonts w:ascii="Marianne Light" w:hAnsi="Marianne Light"/>
      <w:b w:val="false"/>
      <w:i w:val="false"/>
      <w:color w:val="333333"/>
      <w:sz w:val="20"/>
      <w:szCs w:val="18"/>
      <w:vertAlign w:val="superscript"/>
      <w:lang w:val="fr-FR"/>
    </w:rPr>
  </w:style>
  <w:style w:type="character" w:styleId="FootnoteReference">
    <w:name w:val="footnote reference"/>
    <w:rPr>
      <w:rFonts w:ascii="Marianne Light" w:hAnsi="Marianne Light"/>
      <w:b w:val="false"/>
      <w:i w:val="false"/>
      <w:color w:val="333333"/>
      <w:sz w:val="20"/>
      <w:szCs w:val="18"/>
      <w:vertAlign w:val="superscript"/>
      <w:lang w:val="fr-FR"/>
    </w:rPr>
  </w:style>
  <w:style w:type="character" w:styleId="FootnoteCharacters" w:customStyle="1">
    <w:name w:val="Footnote Characters"/>
    <w:qFormat/>
    <w:rsid w:val="00a076bc"/>
    <w:rPr>
      <w:rFonts w:ascii="Marianne Light" w:hAnsi="Marianne Light"/>
      <w:b w:val="false"/>
      <w:i w:val="false"/>
      <w:color w:val="333333"/>
      <w:sz w:val="20"/>
      <w:szCs w:val="18"/>
      <w:vertAlign w:val="superscript"/>
      <w:lang w:val="fr-FR"/>
    </w:rPr>
  </w:style>
  <w:style w:type="character" w:styleId="HTMLAcronym">
    <w:name w:val="HTML Acronym"/>
    <w:semiHidden/>
    <w:qFormat/>
    <w:rsid w:val="00a076bc"/>
    <w:rPr/>
  </w:style>
  <w:style w:type="character" w:styleId="HTMLCite">
    <w:name w:val="HTML Cite"/>
    <w:semiHidden/>
    <w:qFormat/>
    <w:rsid w:val="00a076bc"/>
    <w:rPr>
      <w:i/>
      <w:iCs/>
    </w:rPr>
  </w:style>
  <w:style w:type="character" w:styleId="HTMLCode">
    <w:name w:val="HTML Code"/>
    <w:semiHidden/>
    <w:qFormat/>
    <w:rsid w:val="00a076bc"/>
    <w:rPr>
      <w:rFonts w:ascii="Courier New" w:hAnsi="Courier New" w:cs="Courier New"/>
      <w:sz w:val="20"/>
      <w:szCs w:val="20"/>
    </w:rPr>
  </w:style>
  <w:style w:type="character" w:styleId="HTMLDefinition">
    <w:name w:val="HTML Definition"/>
    <w:semiHidden/>
    <w:qFormat/>
    <w:rsid w:val="00a076bc"/>
    <w:rPr>
      <w:i/>
      <w:iCs/>
    </w:rPr>
  </w:style>
  <w:style w:type="character" w:styleId="HTMLKeyboard">
    <w:name w:val="HTML Keyboard"/>
    <w:semiHidden/>
    <w:qFormat/>
    <w:rsid w:val="00a076bc"/>
    <w:rPr>
      <w:rFonts w:ascii="Courier New" w:hAnsi="Courier New" w:cs="Courier New"/>
      <w:sz w:val="20"/>
      <w:szCs w:val="20"/>
    </w:rPr>
  </w:style>
  <w:style w:type="character" w:styleId="HTMLSample">
    <w:name w:val="HTML Sample"/>
    <w:semiHidden/>
    <w:qFormat/>
    <w:rsid w:val="00a076bc"/>
    <w:rPr>
      <w:rFonts w:ascii="Courier New" w:hAnsi="Courier New" w:cs="Courier New"/>
    </w:rPr>
  </w:style>
  <w:style w:type="character" w:styleId="HTMLTypewriter">
    <w:name w:val="HTML Typewriter"/>
    <w:semiHidden/>
    <w:qFormat/>
    <w:rsid w:val="00a076bc"/>
    <w:rPr>
      <w:rFonts w:ascii="Courier New" w:hAnsi="Courier New" w:cs="Courier New"/>
      <w:sz w:val="20"/>
      <w:szCs w:val="20"/>
    </w:rPr>
  </w:style>
  <w:style w:type="character" w:styleId="HTMLVariable">
    <w:name w:val="HTML Variable"/>
    <w:semiHidden/>
    <w:qFormat/>
    <w:rsid w:val="00a076bc"/>
    <w:rPr>
      <w:i/>
      <w:iCs/>
    </w:rPr>
  </w:style>
  <w:style w:type="character" w:styleId="InternetLink" w:customStyle="1">
    <w:name w:val="Internet Link"/>
    <w:uiPriority w:val="99"/>
    <w:qFormat/>
    <w:rsid w:val="00a076bc"/>
    <w:rPr>
      <w:color w:val="4E53A2"/>
      <w:szCs w:val="22"/>
      <w:u w:val="single"/>
    </w:rPr>
  </w:style>
  <w:style w:type="character" w:styleId="LineNumbering" w:customStyle="1">
    <w:name w:val="Line Numbering"/>
    <w:semiHidden/>
    <w:qFormat/>
    <w:rsid w:val="00a076bc"/>
    <w:rPr/>
  </w:style>
  <w:style w:type="character" w:styleId="PageNumber">
    <w:name w:val="page number"/>
    <w:semiHidden/>
    <w:rsid w:val="00a076bc"/>
    <w:rPr/>
  </w:style>
  <w:style w:type="character" w:styleId="Strong">
    <w:name w:val="Strong"/>
    <w:uiPriority w:val="22"/>
    <w:qFormat/>
    <w:rsid w:val="00a076bc"/>
    <w:rPr>
      <w:rFonts w:ascii="Marianne Medium" w:hAnsi="Marianne Medium"/>
      <w:b w:val="false"/>
      <w:bCs/>
      <w:i w:val="false"/>
    </w:rPr>
  </w:style>
  <w:style w:type="character" w:styleId="given-name" w:customStyle="1">
    <w:name w:val="given-name"/>
    <w:qFormat/>
    <w:rsid w:val="00a076bc"/>
    <w:rPr/>
  </w:style>
  <w:style w:type="character" w:styleId="TableTextChar" w:customStyle="1">
    <w:name w:val="Table  Text Char"/>
    <w:link w:val="TableText"/>
    <w:qFormat/>
    <w:rsid w:val="00a076bc"/>
    <w:rPr>
      <w:rFonts w:ascii="Marianne Light" w:hAnsi="Marianne Light"/>
      <w:sz w:val="16"/>
    </w:rPr>
  </w:style>
  <w:style w:type="character" w:styleId="CommentboxChar" w:customStyle="1">
    <w:name w:val="Comment box Char"/>
    <w:link w:val="Commentbox"/>
    <w:semiHidden/>
    <w:qFormat/>
    <w:rsid w:val="00a076bc"/>
    <w:rPr>
      <w:rFonts w:ascii="Arial" w:hAnsi="Arial"/>
      <w:i/>
      <w:color w:val="FF0000"/>
      <w:szCs w:val="24"/>
      <w:lang w:eastAsia="fr-FR"/>
    </w:rPr>
  </w:style>
  <w:style w:type="character" w:styleId="Bullet2Car" w:customStyle="1">
    <w:name w:val="Bullet 2 Car"/>
    <w:link w:val="Bullet2"/>
    <w:qFormat/>
    <w:rsid w:val="00a076bc"/>
    <w:rPr>
      <w:rFonts w:ascii="Marianne Light" w:hAnsi="Marianne Light"/>
      <w:szCs w:val="24"/>
    </w:rPr>
  </w:style>
  <w:style w:type="character" w:styleId="TableBullet2Char" w:customStyle="1">
    <w:name w:val="Table Bullet 2 Char"/>
    <w:link w:val="TableBullet2"/>
    <w:qFormat/>
    <w:rsid w:val="00a076bc"/>
    <w:rPr>
      <w:rFonts w:ascii="Marianne Light" w:hAnsi="Marianne Light"/>
      <w:sz w:val="16"/>
    </w:rPr>
  </w:style>
  <w:style w:type="character" w:styleId="PaveIBMChar" w:customStyle="1">
    <w:name w:val="Pave IBM Char"/>
    <w:link w:val="PaveIBM"/>
    <w:semiHidden/>
    <w:qFormat/>
    <w:rsid w:val="00a076bc"/>
    <w:rPr>
      <w:rFonts w:ascii="Arial" w:hAnsi="Arial"/>
      <w:sz w:val="16"/>
      <w:lang w:eastAsia="fr-FR"/>
    </w:rPr>
  </w:style>
  <w:style w:type="character" w:styleId="Bullet1Car" w:customStyle="1">
    <w:name w:val="Bullet 1 Car"/>
    <w:link w:val="Bullet1"/>
    <w:qFormat/>
    <w:rsid w:val="00a076bc"/>
    <w:rPr>
      <w:rFonts w:ascii="Marianne Light" w:hAnsi="Marianne Light"/>
      <w:szCs w:val="24"/>
    </w:rPr>
  </w:style>
  <w:style w:type="character" w:styleId="Bullet3Car" w:customStyle="1">
    <w:name w:val="Bullet 3 Car"/>
    <w:link w:val="Bullet3"/>
    <w:qFormat/>
    <w:rsid w:val="00a076bc"/>
    <w:rPr>
      <w:rFonts w:ascii="Marianne Light" w:hAnsi="Marianne Light"/>
      <w:szCs w:val="24"/>
    </w:rPr>
  </w:style>
  <w:style w:type="character" w:styleId="PlaceholderText">
    <w:name w:val="Placeholder Text"/>
    <w:uiPriority w:val="99"/>
    <w:semiHidden/>
    <w:qFormat/>
    <w:rsid w:val="00a076bc"/>
    <w:rPr>
      <w:color w:val="808080"/>
    </w:rPr>
  </w:style>
  <w:style w:type="character" w:styleId="Bullet2Char" w:customStyle="1">
    <w:name w:val="Bullet 2 Char"/>
    <w:qFormat/>
    <w:rsid w:val="00a076bc"/>
    <w:rPr>
      <w:rFonts w:ascii="Marianne Medium" w:hAnsi="Marianne Medium"/>
      <w:b w:val="false"/>
      <w:i w:val="false"/>
      <w:szCs w:val="24"/>
      <w:lang w:val="fr-FR" w:eastAsia="fr-FR" w:bidi="ar-SA"/>
    </w:rPr>
  </w:style>
  <w:style w:type="character" w:styleId="Bullet1Char" w:customStyle="1">
    <w:name w:val="Bullet 1 Char"/>
    <w:qFormat/>
    <w:rsid w:val="00a076bc"/>
    <w:rPr>
      <w:rFonts w:ascii="Marianne Medium" w:hAnsi="Marianne Medium"/>
    </w:rPr>
  </w:style>
  <w:style w:type="character" w:styleId="Bullet3Char" w:customStyle="1">
    <w:name w:val="Bullet 3 Char"/>
    <w:qFormat/>
    <w:rsid w:val="00a076bc"/>
    <w:rPr>
      <w:rFonts w:ascii="Arial" w:hAnsi="Arial"/>
      <w:szCs w:val="24"/>
      <w:lang w:val="fr-FR" w:eastAsia="fr-FR" w:bidi="ar-SA"/>
    </w:rPr>
  </w:style>
  <w:style w:type="character" w:styleId="NotedebasdepageCar" w:customStyle="1">
    <w:name w:val="Note de bas de page Car"/>
    <w:uiPriority w:val="99"/>
    <w:qFormat/>
    <w:rsid w:val="00a076bc"/>
    <w:rPr>
      <w:rFonts w:ascii="Marianne Light" w:hAnsi="Marianne Light"/>
      <w:color w:val="333333"/>
      <w:sz w:val="16"/>
    </w:rPr>
  </w:style>
  <w:style w:type="character" w:styleId="TableTextBulletChar" w:customStyle="1">
    <w:name w:val="Table Text Bullet Char"/>
    <w:link w:val="TableTextBullet"/>
    <w:uiPriority w:val="99"/>
    <w:qFormat/>
    <w:rsid w:val="00a076bc"/>
    <w:rPr>
      <w:rFonts w:ascii="Marianne Light" w:hAnsi="Marianne Light"/>
      <w:sz w:val="16"/>
      <w:szCs w:val="19"/>
    </w:rPr>
  </w:style>
  <w:style w:type="character" w:styleId="SubheadCharChar" w:customStyle="1">
    <w:name w:val="Subhead Char Char"/>
    <w:link w:val="Subhead"/>
    <w:qFormat/>
    <w:rsid w:val="00a076bc"/>
    <w:rPr>
      <w:rFonts w:ascii="Arial" w:hAnsi="Arial"/>
      <w:b/>
      <w:bCs/>
      <w:color w:val="00B2EE"/>
      <w:sz w:val="32"/>
      <w:szCs w:val="32"/>
    </w:rPr>
  </w:style>
  <w:style w:type="character" w:styleId="TableTextChar1" w:customStyle="1">
    <w:name w:val="Table Text Char"/>
    <w:qFormat/>
    <w:locked/>
    <w:rsid w:val="00a076bc"/>
    <w:rPr>
      <w:rFonts w:ascii="Arial" w:hAnsi="Arial" w:cs="Arial"/>
      <w:sz w:val="18"/>
      <w:szCs w:val="18"/>
      <w:lang w:val="en-US" w:eastAsia="en-GB" w:bidi="ar-SA"/>
    </w:rPr>
  </w:style>
  <w:style w:type="character" w:styleId="TableTitleChar" w:customStyle="1">
    <w:name w:val="Table Title Char"/>
    <w:link w:val="TableTitle"/>
    <w:qFormat/>
    <w:locked/>
    <w:rsid w:val="00a076bc"/>
    <w:rPr>
      <w:rFonts w:ascii="Arial" w:hAnsi="Arial"/>
      <w:b/>
      <w:szCs w:val="19"/>
    </w:rPr>
  </w:style>
  <w:style w:type="character" w:styleId="HighlightWords" w:customStyle="1">
    <w:name w:val="Highlight Words"/>
    <w:qFormat/>
    <w:rsid w:val="00a076bc"/>
    <w:rPr>
      <w:b/>
      <w:bCs w:val="false"/>
      <w:color w:val="00649D"/>
    </w:rPr>
  </w:style>
  <w:style w:type="character" w:styleId="SansinterligneCar" w:customStyle="1">
    <w:name w:val="Sans interligne Car"/>
    <w:link w:val="NoSpacing"/>
    <w:uiPriority w:val="1"/>
    <w:qFormat/>
    <w:rsid w:val="00a076bc"/>
    <w:rPr>
      <w:rFonts w:ascii="Calibri" w:hAnsi="Calibri" w:eastAsia="Times New Roman" w:cs="Times New Roman"/>
      <w:lang w:val="en-US"/>
    </w:rPr>
  </w:style>
  <w:style w:type="character" w:styleId="Caractresdenotedefin">
    <w:name w:val="Caractères de note de fin"/>
    <w:qFormat/>
    <w:rsid w:val="00a076bc"/>
    <w:rPr>
      <w:rFonts w:ascii="Arial Bold" w:hAnsi="Arial Bold"/>
      <w:b/>
      <w:sz w:val="18"/>
      <w:szCs w:val="18"/>
      <w:vertAlign w:val="superscript"/>
    </w:rPr>
  </w:style>
  <w:style w:type="character" w:styleId="EndnoteReference">
    <w:name w:val="endnote reference"/>
    <w:rPr>
      <w:rFonts w:ascii="Arial Bold" w:hAnsi="Arial Bold"/>
      <w:b/>
      <w:sz w:val="18"/>
      <w:szCs w:val="18"/>
      <w:vertAlign w:val="superscript"/>
    </w:rPr>
  </w:style>
  <w:style w:type="character" w:styleId="EndnoteCharacters" w:customStyle="1">
    <w:name w:val="Endnote Characters"/>
    <w:semiHidden/>
    <w:qFormat/>
    <w:rsid w:val="00a076bc"/>
    <w:rPr>
      <w:rFonts w:ascii="Arial Bold" w:hAnsi="Arial Bold"/>
      <w:b/>
      <w:sz w:val="18"/>
      <w:szCs w:val="18"/>
      <w:vertAlign w:val="superscript"/>
    </w:rPr>
  </w:style>
  <w:style w:type="character" w:styleId="NotedefinCar" w:customStyle="1">
    <w:name w:val="Note de fin Car"/>
    <w:uiPriority w:val="99"/>
    <w:semiHidden/>
    <w:qFormat/>
    <w:rsid w:val="00a076bc"/>
    <w:rPr>
      <w:rFonts w:ascii="Arial" w:hAnsi="Arial"/>
      <w:i/>
      <w:sz w:val="19"/>
      <w:szCs w:val="19"/>
    </w:rPr>
  </w:style>
  <w:style w:type="character" w:styleId="TableTextBullet3Char" w:customStyle="1">
    <w:name w:val="Table Text Bullet 3 Char"/>
    <w:link w:val="TableTextBullet3"/>
    <w:uiPriority w:val="99"/>
    <w:qFormat/>
    <w:locked/>
    <w:rsid w:val="00a076bc"/>
    <w:rPr>
      <w:rFonts w:ascii="Marianne" w:hAnsi="Marianne" w:cs="Arial"/>
      <w:sz w:val="18"/>
      <w:szCs w:val="19"/>
      <w:lang w:val="en-US" w:eastAsia="en-GB"/>
    </w:rPr>
  </w:style>
  <w:style w:type="character" w:styleId="StyleListBulletRedChar" w:customStyle="1">
    <w:name w:val="Style List Bullet + Red Char"/>
    <w:link w:val="StyleListBulletRed"/>
    <w:semiHidden/>
    <w:qFormat/>
    <w:rsid w:val="00a076bc"/>
    <w:rPr>
      <w:rFonts w:ascii="Arial" w:hAnsi="Arial"/>
      <w:color w:val="FF0000"/>
      <w:szCs w:val="21"/>
      <w:lang w:val="en-GB" w:eastAsia="en-GB"/>
    </w:rPr>
  </w:style>
  <w:style w:type="character" w:styleId="StyleRFPQuestionListItalic1Char" w:customStyle="1">
    <w:name w:val="Style RFP Question List + Italic1 Char"/>
    <w:link w:val="StyleRFPQuestionListItalic1"/>
    <w:semiHidden/>
    <w:qFormat/>
    <w:rsid w:val="00a076bc"/>
    <w:rPr>
      <w:rFonts w:ascii="Arial" w:hAnsi="Arial"/>
      <w:i/>
      <w:iCs/>
      <w:color w:val="0000FF"/>
      <w:szCs w:val="21"/>
      <w:lang w:val="en-GB" w:eastAsia="en-GB"/>
    </w:rPr>
  </w:style>
  <w:style w:type="character" w:styleId="TextedebullesCar" w:customStyle="1">
    <w:name w:val="Texte de bulles Car"/>
    <w:link w:val="BalloonText"/>
    <w:semiHidden/>
    <w:qFormat/>
    <w:rsid w:val="00a076bc"/>
    <w:rPr>
      <w:rFonts w:ascii="Tahoma" w:hAnsi="Tahoma" w:cs="Tahoma"/>
      <w:sz w:val="16"/>
      <w:szCs w:val="16"/>
    </w:rPr>
  </w:style>
  <w:style w:type="character" w:styleId="TableTextCharChar" w:customStyle="1">
    <w:name w:val="Table Text Char Char"/>
    <w:qFormat/>
    <w:rsid w:val="00a076bc"/>
    <w:rPr>
      <w:rFonts w:ascii="Arial" w:hAnsi="Arial"/>
      <w:szCs w:val="19"/>
    </w:rPr>
  </w:style>
  <w:style w:type="character" w:styleId="left" w:customStyle="1">
    <w:name w:val="left"/>
    <w:basedOn w:val="DefaultParagraphFont"/>
    <w:qFormat/>
    <w:rsid w:val="00a076bc"/>
    <w:rPr/>
  </w:style>
  <w:style w:type="character" w:styleId="st" w:customStyle="1">
    <w:name w:val="st"/>
    <w:basedOn w:val="DefaultParagraphFont"/>
    <w:qFormat/>
    <w:rsid w:val="00a076bc"/>
    <w:rPr/>
  </w:style>
  <w:style w:type="character" w:styleId="AdresseHTMLCar" w:customStyle="1">
    <w:name w:val="Adresse HTML Car"/>
    <w:link w:val="HTMLAddress"/>
    <w:semiHidden/>
    <w:qFormat/>
    <w:rsid w:val="00a076bc"/>
    <w:rPr>
      <w:rFonts w:ascii="Arial" w:hAnsi="Arial"/>
      <w:i/>
      <w:iCs/>
    </w:rPr>
  </w:style>
  <w:style w:type="character" w:styleId="PrformatHTMLCar" w:customStyle="1">
    <w:name w:val="Préformaté HTML Car"/>
    <w:link w:val="HTMLPreformatted"/>
    <w:semiHidden/>
    <w:qFormat/>
    <w:rsid w:val="00a076bc"/>
    <w:rPr>
      <w:rFonts w:ascii="Courier New" w:hAnsi="Courier New" w:cs="Courier New"/>
    </w:rPr>
  </w:style>
  <w:style w:type="character" w:styleId="FormuledepolitesseCar" w:customStyle="1">
    <w:name w:val="Formule de politesse Car"/>
    <w:semiHidden/>
    <w:qFormat/>
    <w:rsid w:val="00a076bc"/>
    <w:rPr>
      <w:rFonts w:ascii="Arial" w:hAnsi="Arial"/>
    </w:rPr>
  </w:style>
  <w:style w:type="character" w:styleId="SignatureCar" w:customStyle="1">
    <w:name w:val="Signature Car"/>
    <w:link w:val="Signature"/>
    <w:semiHidden/>
    <w:qFormat/>
    <w:rsid w:val="00a076bc"/>
    <w:rPr>
      <w:rFonts w:ascii="Arial" w:hAnsi="Arial"/>
    </w:rPr>
  </w:style>
  <w:style w:type="character" w:styleId="RetraitcorpsdetexteCar" w:customStyle="1">
    <w:name w:val="Retrait corps de texte Car"/>
    <w:link w:val="BodyTextIndented"/>
    <w:semiHidden/>
    <w:qFormat/>
    <w:rsid w:val="00a076bc"/>
    <w:rPr>
      <w:rFonts w:ascii="Arial" w:hAnsi="Arial"/>
    </w:rPr>
  </w:style>
  <w:style w:type="character" w:styleId="En-ttedemessageCar" w:customStyle="1">
    <w:name w:val="En-tête de message Car"/>
    <w:link w:val="MessageHeader"/>
    <w:semiHidden/>
    <w:qFormat/>
    <w:rsid w:val="00a076bc"/>
    <w:rPr>
      <w:rFonts w:ascii="Arial" w:hAnsi="Arial" w:cs="Arial"/>
      <w:shd w:fill="CCCCCC" w:val="clear"/>
    </w:rPr>
  </w:style>
  <w:style w:type="character" w:styleId="SalutationsCar" w:customStyle="1">
    <w:name w:val="Salutations Car"/>
    <w:link w:val="ComplimentaryClose"/>
    <w:semiHidden/>
    <w:qFormat/>
    <w:rsid w:val="00a076bc"/>
    <w:rPr>
      <w:rFonts w:ascii="Arial" w:hAnsi="Arial"/>
    </w:rPr>
  </w:style>
  <w:style w:type="character" w:styleId="DateCar" w:customStyle="1">
    <w:name w:val="Date Car"/>
    <w:link w:val="Date"/>
    <w:semiHidden/>
    <w:qFormat/>
    <w:rsid w:val="00a076bc"/>
    <w:rPr>
      <w:rFonts w:ascii="Arial" w:hAnsi="Arial"/>
    </w:rPr>
  </w:style>
  <w:style w:type="character" w:styleId="Retrait1religneCar" w:customStyle="1">
    <w:name w:val="Retrait 1re ligne Car"/>
    <w:link w:val="FirstLineIndent"/>
    <w:qFormat/>
    <w:rsid w:val="00a076bc"/>
    <w:rPr>
      <w:rFonts w:ascii="Arial" w:hAnsi="Arial"/>
      <w:szCs w:val="24"/>
    </w:rPr>
  </w:style>
  <w:style w:type="character" w:styleId="Retraitcorpset1religCar" w:customStyle="1">
    <w:name w:val="Retrait corps et 1re lig. Car"/>
    <w:link w:val="BodyTextFirstIndent2"/>
    <w:qFormat/>
    <w:rsid w:val="00a076bc"/>
    <w:rPr>
      <w:rFonts w:ascii="Arial" w:hAnsi="Arial"/>
    </w:rPr>
  </w:style>
  <w:style w:type="character" w:styleId="TitredenoteCar" w:customStyle="1">
    <w:name w:val="Titre de note Car"/>
    <w:link w:val="NoteHeading"/>
    <w:semiHidden/>
    <w:qFormat/>
    <w:rsid w:val="00a076bc"/>
    <w:rPr>
      <w:rFonts w:ascii="Arial" w:hAnsi="Arial"/>
    </w:rPr>
  </w:style>
  <w:style w:type="character" w:styleId="Corpsdetexte2Car" w:customStyle="1">
    <w:name w:val="Corps de texte 2 Car"/>
    <w:link w:val="BodyText2"/>
    <w:qFormat/>
    <w:rsid w:val="00a076bc"/>
    <w:rPr>
      <w:rFonts w:ascii="Arial" w:hAnsi="Arial"/>
      <w:b/>
    </w:rPr>
  </w:style>
  <w:style w:type="character" w:styleId="Corpsdetexte3Car" w:customStyle="1">
    <w:name w:val="Corps de texte 3 Car"/>
    <w:link w:val="BodyText3"/>
    <w:qFormat/>
    <w:rsid w:val="00a076bc"/>
    <w:rPr>
      <w:rFonts w:ascii="Arial" w:hAnsi="Arial"/>
      <w:b/>
      <w:u w:val="single"/>
    </w:rPr>
  </w:style>
  <w:style w:type="character" w:styleId="Retraitcorpsdetexte2Car" w:customStyle="1">
    <w:name w:val="Retrait corps de texte 2 Car"/>
    <w:link w:val="BodyTextIndent2"/>
    <w:semiHidden/>
    <w:qFormat/>
    <w:rsid w:val="00a076bc"/>
    <w:rPr>
      <w:rFonts w:ascii="Arial" w:hAnsi="Arial"/>
    </w:rPr>
  </w:style>
  <w:style w:type="character" w:styleId="Retraitcorpsdetexte3Car" w:customStyle="1">
    <w:name w:val="Retrait corps de texte 3 Car"/>
    <w:link w:val="BodyTextIndent3"/>
    <w:semiHidden/>
    <w:qFormat/>
    <w:rsid w:val="00a076bc"/>
    <w:rPr>
      <w:rFonts w:ascii="Arial" w:hAnsi="Arial"/>
      <w:sz w:val="16"/>
      <w:szCs w:val="16"/>
    </w:rPr>
  </w:style>
  <w:style w:type="character" w:styleId="TextebrutCar" w:customStyle="1">
    <w:name w:val="Texte brut Car"/>
    <w:link w:val="PlainText"/>
    <w:semiHidden/>
    <w:qFormat/>
    <w:rsid w:val="00a076bc"/>
    <w:rPr>
      <w:rFonts w:ascii="Courier New" w:hAnsi="Courier New" w:cs="Courier New"/>
    </w:rPr>
  </w:style>
  <w:style w:type="character" w:styleId="SignaturelectroniqueCar" w:customStyle="1">
    <w:name w:val="Signature électronique Car"/>
    <w:link w:val="E-mailSignature"/>
    <w:semiHidden/>
    <w:qFormat/>
    <w:rsid w:val="00a076bc"/>
    <w:rPr>
      <w:rFonts w:ascii="Arial" w:hAnsi="Arial"/>
    </w:rPr>
  </w:style>
  <w:style w:type="character" w:styleId="ExplorateurdedocumentsCar" w:customStyle="1">
    <w:name w:val="Explorateur de documents Car"/>
    <w:link w:val="DocumentMap"/>
    <w:semiHidden/>
    <w:qFormat/>
    <w:rsid w:val="00a076bc"/>
    <w:rPr>
      <w:rFonts w:ascii="Tahoma" w:hAnsi="Tahoma" w:cs="Tahoma"/>
      <w:shd w:fill="000080" w:val="clear"/>
    </w:rPr>
  </w:style>
  <w:style w:type="character" w:styleId="Heading0Char" w:customStyle="1">
    <w:name w:val="Heading 0 Char"/>
    <w:link w:val="Heading0"/>
    <w:qFormat/>
    <w:rsid w:val="00a076bc"/>
    <w:rPr>
      <w:rFonts w:ascii="Marianne Light" w:hAnsi="Marianne Light" w:cs="Arial"/>
      <w:color w:val="5770BE"/>
      <w:sz w:val="40"/>
      <w:szCs w:val="72"/>
    </w:rPr>
  </w:style>
  <w:style w:type="character" w:styleId="ElementTableauChar" w:customStyle="1">
    <w:name w:val="ElementTableau Char"/>
    <w:link w:val="ElementTableau"/>
    <w:qFormat/>
    <w:rsid w:val="00a076bc"/>
    <w:rPr>
      <w:rFonts w:ascii="Arial" w:hAnsi="Arial"/>
    </w:rPr>
  </w:style>
  <w:style w:type="character" w:styleId="caractristiqueChar" w:customStyle="1">
    <w:name w:val="caractéristique Char"/>
    <w:link w:val="caractristique"/>
    <w:qFormat/>
    <w:rsid w:val="00a076bc"/>
    <w:rPr>
      <w:rFonts w:ascii="Arial" w:hAnsi="Arial" w:cs="Arial"/>
      <w:sz w:val="18"/>
      <w:szCs w:val="18"/>
    </w:rPr>
  </w:style>
  <w:style w:type="character" w:styleId="nornature" w:customStyle="1">
    <w:name w:val="nor_nature"/>
    <w:basedOn w:val="DefaultParagraphFont"/>
    <w:qFormat/>
    <w:rsid w:val="00a076bc"/>
    <w:rPr/>
  </w:style>
  <w:style w:type="character" w:styleId="apple-converted-space" w:customStyle="1">
    <w:name w:val="apple-converted-space"/>
    <w:basedOn w:val="DefaultParagraphFont"/>
    <w:qFormat/>
    <w:rsid w:val="00a076bc"/>
    <w:rPr/>
  </w:style>
  <w:style w:type="character" w:styleId="ligne-de-forme" w:customStyle="1">
    <w:name w:val="ligne-de-forme"/>
    <w:basedOn w:val="DefaultParagraphFont"/>
    <w:qFormat/>
    <w:rsid w:val="00a076bc"/>
    <w:rPr/>
  </w:style>
  <w:style w:type="character" w:styleId="tlfcdefinition" w:customStyle="1">
    <w:name w:val="tlf_cdefinition"/>
    <w:basedOn w:val="DefaultParagraphFont"/>
    <w:qFormat/>
    <w:rsid w:val="00a076bc"/>
    <w:rPr/>
  </w:style>
  <w:style w:type="character" w:styleId="ParagraphedelisteCar" w:customStyle="1">
    <w:name w:val="Paragraphe de liste Car"/>
    <w:link w:val="ListParagraph"/>
    <w:uiPriority w:val="34"/>
    <w:qFormat/>
    <w:locked/>
    <w:rsid w:val="00a076bc"/>
    <w:rPr/>
  </w:style>
  <w:style w:type="character" w:styleId="FonctionnalitChar" w:customStyle="1">
    <w:name w:val="Fonctionnalité Char"/>
    <w:link w:val="Fonctionnalit"/>
    <w:qFormat/>
    <w:rsid w:val="00a076bc"/>
    <w:rPr>
      <w:rFonts w:ascii="Arial" w:hAnsi="Arial" w:cs="Arial"/>
      <w:b/>
      <w:bCs/>
      <w:color w:val="4E53A2"/>
      <w:sz w:val="18"/>
      <w:szCs w:val="26"/>
    </w:rPr>
  </w:style>
  <w:style w:type="character" w:styleId="Mention1" w:customStyle="1">
    <w:name w:val="Mention1"/>
    <w:uiPriority w:val="99"/>
    <w:semiHidden/>
    <w:unhideWhenUsed/>
    <w:qFormat/>
    <w:rsid w:val="00a076bc"/>
    <w:rPr>
      <w:color w:val="2B579A"/>
      <w:shd w:fill="E6E6E6" w:val="clear"/>
    </w:rPr>
  </w:style>
  <w:style w:type="character" w:styleId="Listepuces1Char" w:customStyle="1">
    <w:name w:val="Liste à puces 1 Char"/>
    <w:link w:val="Listepuces1"/>
    <w:uiPriority w:val="99"/>
    <w:qFormat/>
    <w:rsid w:val="00a076bc"/>
    <w:rPr>
      <w:rFonts w:ascii="Marianne Light" w:hAnsi="Marianne Light"/>
      <w:szCs w:val="24"/>
    </w:rPr>
  </w:style>
  <w:style w:type="character" w:styleId="citation" w:customStyle="1">
    <w:name w:val="citation"/>
    <w:basedOn w:val="DefaultParagraphFont"/>
    <w:qFormat/>
    <w:rsid w:val="00a076bc"/>
    <w:rPr/>
  </w:style>
  <w:style w:type="character" w:styleId="listesimpleniveau1Car" w:customStyle="1">
    <w:name w:val="liste simple niveau 1 Car"/>
    <w:link w:val="listesimpleniveau1"/>
    <w:qFormat/>
    <w:rsid w:val="00a076bc"/>
    <w:rPr>
      <w:rFonts w:ascii="Marianne Medium" w:hAnsi="Marianne Medium"/>
      <w:szCs w:val="24"/>
    </w:rPr>
  </w:style>
  <w:style w:type="character" w:styleId="UnresolvedMention1" w:customStyle="1">
    <w:name w:val="Unresolved Mention1"/>
    <w:uiPriority w:val="99"/>
    <w:semiHidden/>
    <w:unhideWhenUsed/>
    <w:qFormat/>
    <w:rsid w:val="00a076bc"/>
    <w:rPr>
      <w:color w:val="808080"/>
      <w:shd w:fill="E6E6E6" w:val="clear"/>
    </w:rPr>
  </w:style>
  <w:style w:type="character" w:styleId="UnresolvedMention2" w:customStyle="1">
    <w:name w:val="Unresolved Mention2"/>
    <w:uiPriority w:val="99"/>
    <w:semiHidden/>
    <w:unhideWhenUsed/>
    <w:qFormat/>
    <w:rsid w:val="00a076bc"/>
    <w:rPr>
      <w:color w:val="808080"/>
      <w:shd w:fill="E6E6E6" w:val="clear"/>
    </w:rPr>
  </w:style>
  <w:style w:type="character" w:styleId="UnresolvedMention3" w:customStyle="1">
    <w:name w:val="Unresolved Mention3"/>
    <w:uiPriority w:val="99"/>
    <w:semiHidden/>
    <w:unhideWhenUsed/>
    <w:qFormat/>
    <w:rsid w:val="00a076bc"/>
    <w:rPr>
      <w:color w:val="605E5C"/>
      <w:shd w:fill="E1DFDD" w:val="clear"/>
    </w:rPr>
  </w:style>
  <w:style w:type="character" w:styleId="Mentionnonrsolue1" w:customStyle="1">
    <w:name w:val="Mention non résolue1"/>
    <w:uiPriority w:val="99"/>
    <w:semiHidden/>
    <w:unhideWhenUsed/>
    <w:qFormat/>
    <w:rsid w:val="00a076bc"/>
    <w:rPr>
      <w:color w:val="605E5C"/>
      <w:shd w:fill="E1DFDD" w:val="clear"/>
    </w:rPr>
  </w:style>
  <w:style w:type="character" w:styleId="Hyperlink">
    <w:name w:val="Hyperlink"/>
    <w:uiPriority w:val="99"/>
    <w:rsid w:val="00a076bc"/>
    <w:rPr>
      <w:color w:val="000080"/>
      <w:u w:val="single"/>
    </w:rPr>
  </w:style>
  <w:style w:type="character" w:styleId="Sautdindexuser" w:customStyle="1">
    <w:name w:val="Saut d'index (user)"/>
    <w:qFormat/>
    <w:rsid w:val="00a076bc"/>
    <w:rPr/>
  </w:style>
  <w:style w:type="character" w:styleId="Caractresdenotedebasdepageuser" w:customStyle="1">
    <w:name w:val="Caractères de note de bas de page (user)"/>
    <w:qFormat/>
    <w:rsid w:val="00a076bc"/>
    <w:rPr/>
  </w:style>
  <w:style w:type="character" w:styleId="LineNumber">
    <w:name w:val="line number"/>
    <w:rsid w:val="00a076bc"/>
    <w:rPr/>
  </w:style>
  <w:style w:type="character" w:styleId="Caractresdenotedefinuser" w:customStyle="1">
    <w:name w:val="Caractères de note de fin (user)"/>
    <w:qFormat/>
    <w:rsid w:val="00a076bc"/>
    <w:rPr/>
  </w:style>
  <w:style w:type="character" w:styleId="RetraitcorpsdetexteCar1" w:customStyle="1">
    <w:name w:val="Retrait corps de texte Car1"/>
    <w:basedOn w:val="DefaultParagraphFont"/>
    <w:uiPriority w:val="99"/>
    <w:semiHidden/>
    <w:qFormat/>
    <w:rsid w:val="00a076bc"/>
    <w:rPr/>
  </w:style>
  <w:style w:type="character" w:styleId="Retraitcorpset1religCar1" w:customStyle="1">
    <w:name w:val="Retrait corps et 1re lig. Car1"/>
    <w:basedOn w:val="RetraitcorpsdetexteCar1"/>
    <w:uiPriority w:val="99"/>
    <w:semiHidden/>
    <w:qFormat/>
    <w:rsid w:val="00a076bc"/>
    <w:rPr/>
  </w:style>
  <w:style w:type="character" w:styleId="Retraitcorpsdetexte2Car1" w:customStyle="1">
    <w:name w:val="Retrait corps de texte 2 Car1"/>
    <w:basedOn w:val="DefaultParagraphFont"/>
    <w:uiPriority w:val="99"/>
    <w:semiHidden/>
    <w:qFormat/>
    <w:rsid w:val="00a076bc"/>
    <w:rPr/>
  </w:style>
  <w:style w:type="character" w:styleId="Retraitcorpsdetexte3Car1" w:customStyle="1">
    <w:name w:val="Retrait corps de texte 3 Car1"/>
    <w:basedOn w:val="DefaultParagraphFont"/>
    <w:uiPriority w:val="99"/>
    <w:semiHidden/>
    <w:qFormat/>
    <w:rsid w:val="00a076bc"/>
    <w:rPr>
      <w:sz w:val="16"/>
      <w:szCs w:val="16"/>
    </w:rPr>
  </w:style>
  <w:style w:type="character" w:styleId="FormuledepolitesseCar1" w:customStyle="1">
    <w:name w:val="Formule de politesse Car1"/>
    <w:basedOn w:val="DefaultParagraphFont"/>
    <w:uiPriority w:val="99"/>
    <w:semiHidden/>
    <w:qFormat/>
    <w:rsid w:val="00a076bc"/>
    <w:rPr/>
  </w:style>
  <w:style w:type="character" w:styleId="DateCar1" w:customStyle="1">
    <w:name w:val="Date Car1"/>
    <w:basedOn w:val="DefaultParagraphFont"/>
    <w:uiPriority w:val="99"/>
    <w:semiHidden/>
    <w:qFormat/>
    <w:rsid w:val="00a076bc"/>
    <w:rPr/>
  </w:style>
  <w:style w:type="character" w:styleId="SignaturelectroniqueCar1" w:customStyle="1">
    <w:name w:val="Signature électronique Car1"/>
    <w:basedOn w:val="DefaultParagraphFont"/>
    <w:uiPriority w:val="99"/>
    <w:semiHidden/>
    <w:qFormat/>
    <w:rsid w:val="00a076bc"/>
    <w:rPr/>
  </w:style>
  <w:style w:type="character" w:styleId="NotedebasdepageCar1" w:customStyle="1">
    <w:name w:val="Note de bas de page Car1"/>
    <w:basedOn w:val="DefaultParagraphFont"/>
    <w:uiPriority w:val="99"/>
    <w:semiHidden/>
    <w:qFormat/>
    <w:rsid w:val="00a076bc"/>
    <w:rPr>
      <w:sz w:val="20"/>
      <w:szCs w:val="20"/>
    </w:rPr>
  </w:style>
  <w:style w:type="character" w:styleId="AdresseHTMLCar1" w:customStyle="1">
    <w:name w:val="Adresse HTML Car1"/>
    <w:basedOn w:val="DefaultParagraphFont"/>
    <w:uiPriority w:val="99"/>
    <w:semiHidden/>
    <w:qFormat/>
    <w:rsid w:val="00a076bc"/>
    <w:rPr>
      <w:i/>
      <w:iCs/>
    </w:rPr>
  </w:style>
  <w:style w:type="character" w:styleId="PrformatHTMLCar1" w:customStyle="1">
    <w:name w:val="Préformaté HTML Car1"/>
    <w:basedOn w:val="DefaultParagraphFont"/>
    <w:uiPriority w:val="99"/>
    <w:semiHidden/>
    <w:qFormat/>
    <w:rsid w:val="00a076bc"/>
    <w:rPr>
      <w:rFonts w:ascii="Consolas" w:hAnsi="Consolas"/>
      <w:sz w:val="20"/>
      <w:szCs w:val="20"/>
    </w:rPr>
  </w:style>
  <w:style w:type="character" w:styleId="En-ttedemessageCar1" w:customStyle="1">
    <w:name w:val="En-tête de message Car1"/>
    <w:basedOn w:val="DefaultParagraphFont"/>
    <w:uiPriority w:val="99"/>
    <w:semiHidden/>
    <w:qFormat/>
    <w:rsid w:val="00a076bc"/>
    <w:rPr>
      <w:rFonts w:ascii="Aptos Display" w:hAnsi="Aptos Display" w:eastAsia="" w:cs="" w:asciiTheme="majorHAnsi" w:cstheme="majorBidi" w:eastAsiaTheme="majorEastAsia" w:hAnsiTheme="majorHAnsi"/>
      <w:sz w:val="24"/>
      <w:szCs w:val="24"/>
      <w:shd w:fill="CCCCCC" w:val="clear"/>
    </w:rPr>
  </w:style>
  <w:style w:type="character" w:styleId="TitredenoteCar1" w:customStyle="1">
    <w:name w:val="Titre de note Car1"/>
    <w:basedOn w:val="DefaultParagraphFont"/>
    <w:uiPriority w:val="99"/>
    <w:semiHidden/>
    <w:qFormat/>
    <w:rsid w:val="00a076bc"/>
    <w:rPr/>
  </w:style>
  <w:style w:type="character" w:styleId="TextebrutCar1" w:customStyle="1">
    <w:name w:val="Texte brut Car1"/>
    <w:basedOn w:val="DefaultParagraphFont"/>
    <w:uiPriority w:val="99"/>
    <w:semiHidden/>
    <w:qFormat/>
    <w:rsid w:val="00a076bc"/>
    <w:rPr>
      <w:rFonts w:ascii="Consolas" w:hAnsi="Consolas"/>
      <w:sz w:val="21"/>
      <w:szCs w:val="21"/>
    </w:rPr>
  </w:style>
  <w:style w:type="character" w:styleId="SignatureCar1" w:customStyle="1">
    <w:name w:val="Signature Car1"/>
    <w:basedOn w:val="DefaultParagraphFont"/>
    <w:uiPriority w:val="99"/>
    <w:semiHidden/>
    <w:qFormat/>
    <w:rsid w:val="00a076bc"/>
    <w:rPr/>
  </w:style>
  <w:style w:type="character" w:styleId="Corpsdetexte2Car1" w:customStyle="1">
    <w:name w:val="Corps de texte 2 Car1"/>
    <w:basedOn w:val="DefaultParagraphFont"/>
    <w:uiPriority w:val="99"/>
    <w:semiHidden/>
    <w:qFormat/>
    <w:rsid w:val="00a076bc"/>
    <w:rPr/>
  </w:style>
  <w:style w:type="character" w:styleId="Corpsdetexte3Car1" w:customStyle="1">
    <w:name w:val="Corps de texte 3 Car1"/>
    <w:basedOn w:val="DefaultParagraphFont"/>
    <w:uiPriority w:val="99"/>
    <w:semiHidden/>
    <w:qFormat/>
    <w:rsid w:val="00a076bc"/>
    <w:rPr>
      <w:sz w:val="16"/>
      <w:szCs w:val="16"/>
    </w:rPr>
  </w:style>
  <w:style w:type="character" w:styleId="TextedebullesCar1" w:customStyle="1">
    <w:name w:val="Texte de bulles Car1"/>
    <w:basedOn w:val="DefaultParagraphFont"/>
    <w:uiPriority w:val="99"/>
    <w:semiHidden/>
    <w:qFormat/>
    <w:rsid w:val="00a076bc"/>
    <w:rPr>
      <w:rFonts w:ascii="Segoe UI" w:hAnsi="Segoe UI" w:cs="Segoe UI"/>
      <w:sz w:val="18"/>
      <w:szCs w:val="18"/>
    </w:rPr>
  </w:style>
  <w:style w:type="character" w:styleId="ExplorateurdedocumentsCar1" w:customStyle="1">
    <w:name w:val="Explorateur de documents Car1"/>
    <w:basedOn w:val="DefaultParagraphFont"/>
    <w:uiPriority w:val="99"/>
    <w:semiHidden/>
    <w:qFormat/>
    <w:rsid w:val="00a076bc"/>
    <w:rPr>
      <w:rFonts w:ascii="Segoe UI" w:hAnsi="Segoe UI" w:cs="Segoe UI"/>
      <w:sz w:val="16"/>
      <w:szCs w:val="16"/>
    </w:rPr>
  </w:style>
  <w:style w:type="character" w:styleId="NotedefinCar1" w:customStyle="1">
    <w:name w:val="Note de fin Car1"/>
    <w:basedOn w:val="DefaultParagraphFont"/>
    <w:uiPriority w:val="99"/>
    <w:semiHidden/>
    <w:qFormat/>
    <w:rsid w:val="00a076bc"/>
    <w:rPr>
      <w:sz w:val="20"/>
      <w:szCs w:val="20"/>
    </w:rPr>
  </w:style>
  <w:style w:type="character" w:styleId="UnresolvedMention">
    <w:name w:val="Unresolved Mention"/>
    <w:uiPriority w:val="99"/>
    <w:semiHidden/>
    <w:unhideWhenUsed/>
    <w:qFormat/>
    <w:rsid w:val="00a076bc"/>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rsid w:val="004d078a"/>
    <w:pPr>
      <w:keepLines/>
      <w:suppressAutoHyphens w:val="true"/>
      <w:spacing w:lineRule="auto" w:line="240" w:before="120" w:after="120"/>
    </w:pPr>
    <w:rPr>
      <w:rFonts w:ascii="Marianne Light" w:hAnsi="Marianne Light"/>
      <w:szCs w:val="24"/>
    </w:rPr>
  </w:style>
  <w:style w:type="paragraph" w:styleId="List">
    <w:name w:val="List"/>
    <w:basedOn w:val="Normal"/>
    <w:semiHidden/>
    <w:rsid w:val="00a076bc"/>
    <w:pPr>
      <w:suppressAutoHyphens w:val="true"/>
      <w:spacing w:lineRule="auto" w:line="240" w:before="0" w:after="0"/>
      <w:ind w:hanging="283" w:start="283"/>
      <w:jc w:val="both"/>
    </w:pPr>
    <w:rPr>
      <w:rFonts w:ascii="Marianne" w:hAnsi="Marianne" w:eastAsia="Times New Roman" w:cs="Times New Roman"/>
      <w:kern w:val="0"/>
      <w:sz w:val="20"/>
      <w:szCs w:val="20"/>
      <w:lang w:eastAsia="fr-FR"/>
      <w14:ligatures w14:val="none"/>
    </w:rPr>
  </w:style>
  <w:style w:type="paragraph" w:styleId="Caption">
    <w:name w:val="caption"/>
    <w:basedOn w:val="Normal"/>
    <w:next w:val="Normal"/>
    <w:qFormat/>
    <w:rsid w:val="00a076bc"/>
    <w:pPr>
      <w:keepNext w:val="true"/>
      <w:keepLines/>
      <w:suppressAutoHyphens w:val="true"/>
      <w:spacing w:lineRule="auto" w:line="240" w:before="120" w:after="360"/>
      <w:jc w:val="center"/>
    </w:pPr>
    <w:rPr>
      <w:rFonts w:ascii="Marianne" w:hAnsi="Marianne" w:eastAsia="Times New Roman" w:cs="Times New Roman"/>
      <w:b/>
      <w:bCs/>
      <w:color w:val="5770BE"/>
      <w:kern w:val="0"/>
      <w:sz w:val="20"/>
      <w:szCs w:val="20"/>
      <w:lang w:eastAsia="fr-FR"/>
      <w14:ligatures w14:val="none"/>
    </w:rPr>
  </w:style>
  <w:style w:type="paragraph" w:styleId="Index" w:customStyle="1">
    <w:name w:val="Index"/>
    <w:basedOn w:val="Normal"/>
    <w:qFormat/>
    <w:rsid w:val="00a076bc"/>
    <w:pPr>
      <w:suppressLineNumbers/>
      <w:suppressAutoHyphens w:val="true"/>
      <w:spacing w:lineRule="auto" w:line="240" w:before="0" w:after="0"/>
      <w:jc w:val="both"/>
    </w:pPr>
    <w:rPr>
      <w:rFonts w:ascii="Marianne" w:hAnsi="Marianne" w:eastAsia="Times New Roman" w:cs="Noto Sans"/>
      <w:kern w:val="0"/>
      <w:sz w:val="20"/>
      <w:szCs w:val="20"/>
      <w:lang w:eastAsia="fr-FR"/>
      <w14:ligatures w14:val="none"/>
    </w:rPr>
  </w:style>
  <w:style w:type="paragraph" w:styleId="Title">
    <w:name w:val="Title"/>
    <w:basedOn w:val="Normal"/>
    <w:next w:val="Normal"/>
    <w:link w:val="TitreCar"/>
    <w:uiPriority w:val="99"/>
    <w:qFormat/>
    <w:rsid w:val="0053119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53119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531196"/>
    <w:pPr>
      <w:spacing w:before="160" w:after="160"/>
      <w:jc w:val="center"/>
    </w:pPr>
    <w:rPr>
      <w:i/>
      <w:iCs/>
      <w:color w:themeColor="text1" w:themeTint="bf" w:val="404040"/>
    </w:rPr>
  </w:style>
  <w:style w:type="paragraph" w:styleId="ListParagraph">
    <w:name w:val="List Paragraph"/>
    <w:basedOn w:val="Normal"/>
    <w:link w:val="ParagraphedelisteCar"/>
    <w:uiPriority w:val="34"/>
    <w:qFormat/>
    <w:rsid w:val="00531196"/>
    <w:pPr>
      <w:spacing w:before="0" w:after="160"/>
      <w:ind w:start="720"/>
      <w:contextualSpacing/>
    </w:pPr>
    <w:rPr/>
  </w:style>
  <w:style w:type="paragraph" w:styleId="IntenseQuot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En-tteetpieddepage" w:customStyle="1">
    <w:name w:val="En-tête et pied de page"/>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Header">
    <w:name w:val="header"/>
    <w:basedOn w:val="Normal"/>
    <w:link w:val="En-tteCar"/>
    <w:uiPriority w:val="99"/>
    <w:unhideWhenUsed/>
    <w:rsid w:val="0053119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31196"/>
    <w:pPr>
      <w:tabs>
        <w:tab w:val="clear" w:pos="708"/>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1e4285"/>
    <w:pPr>
      <w:spacing w:lineRule="auto" w:line="240"/>
    </w:pPr>
    <w:rPr>
      <w:sz w:val="20"/>
      <w:szCs w:val="20"/>
    </w:rPr>
  </w:style>
  <w:style w:type="paragraph" w:styleId="annotationsubject">
    <w:name w:val="annotation subject"/>
    <w:basedOn w:val="CommentText"/>
    <w:next w:val="CommentText"/>
    <w:link w:val="ObjetducommentaireCar"/>
    <w:semiHidden/>
    <w:unhideWhenUsed/>
    <w:qFormat/>
    <w:rsid w:val="001e4285"/>
    <w:pPr/>
    <w:rPr>
      <w:b/>
      <w:bCs/>
    </w:rPr>
  </w:style>
  <w:style w:type="paragraph" w:styleId="BlockText">
    <w:name w:val="Block Text"/>
    <w:basedOn w:val="Normal"/>
    <w:semiHidden/>
    <w:qFormat/>
    <w:rsid w:val="00a076bc"/>
    <w:pPr>
      <w:suppressAutoHyphens w:val="true"/>
      <w:spacing w:lineRule="auto" w:line="240" w:before="0" w:after="120"/>
      <w:ind w:start="1440" w:end="1440"/>
      <w:jc w:val="both"/>
    </w:pPr>
    <w:rPr>
      <w:rFonts w:ascii="Marianne" w:hAnsi="Marianne" w:eastAsia="Times New Roman" w:cs="Times New Roman"/>
      <w:kern w:val="0"/>
      <w:sz w:val="20"/>
      <w:szCs w:val="20"/>
      <w:lang w:eastAsia="fr-FR"/>
      <w14:ligatures w14:val="none"/>
    </w:rPr>
  </w:style>
  <w:style w:type="paragraph" w:styleId="FirstLineIndent" w:customStyle="1">
    <w:name w:val="First Line Indent"/>
    <w:basedOn w:val="BodyText"/>
    <w:link w:val="Retrait1religneCar"/>
    <w:qFormat/>
    <w:rsid w:val="00a076bc"/>
    <w:pPr>
      <w:spacing w:before="80" w:after="80"/>
      <w:ind w:start="425"/>
    </w:pPr>
    <w:rPr>
      <w:rFonts w:ascii="Arial" w:hAnsi="Arial"/>
    </w:rPr>
  </w:style>
  <w:style w:type="paragraph" w:styleId="BodyTextIndented" w:customStyle="1">
    <w:name w:val="Body Text;Indented"/>
    <w:basedOn w:val="Normal"/>
    <w:link w:val="RetraitcorpsdetexteCar"/>
    <w:semiHidden/>
    <w:qFormat/>
    <w:rsid w:val="00a076bc"/>
    <w:pPr>
      <w:suppressAutoHyphens w:val="true"/>
      <w:spacing w:lineRule="auto" w:line="240" w:before="0" w:after="120"/>
      <w:ind w:start="283"/>
      <w:jc w:val="both"/>
    </w:pPr>
    <w:rPr>
      <w:rFonts w:ascii="Arial" w:hAnsi="Arial"/>
    </w:rPr>
  </w:style>
  <w:style w:type="paragraph" w:styleId="BodyTextIndent">
    <w:name w:val="Body Text Indent"/>
    <w:basedOn w:val="Normal"/>
    <w:link w:val="RetraitcorpsdetexteCar1"/>
    <w:uiPriority w:val="99"/>
    <w:semiHidden/>
    <w:unhideWhenUsed/>
    <w:rsid w:val="00a076bc"/>
    <w:pPr>
      <w:spacing w:before="0" w:after="120"/>
      <w:ind w:start="283"/>
    </w:pPr>
    <w:rPr/>
  </w:style>
  <w:style w:type="paragraph" w:styleId="BodyTextFirstIndent2">
    <w:name w:val="Body Text First Indent 2"/>
    <w:basedOn w:val="BodyTextIndented"/>
    <w:link w:val="Retraitcorpset1religCar"/>
    <w:qFormat/>
    <w:rsid w:val="00a076bc"/>
    <w:pPr>
      <w:ind w:start="851"/>
      <w:jc w:val="start"/>
    </w:pPr>
    <w:rPr/>
  </w:style>
  <w:style w:type="paragraph" w:styleId="BodyTextIndent2">
    <w:name w:val="Body Text Indent 2"/>
    <w:basedOn w:val="Normal"/>
    <w:link w:val="Retraitcorpsdetexte2Car"/>
    <w:semiHidden/>
    <w:qFormat/>
    <w:rsid w:val="00a076bc"/>
    <w:pPr>
      <w:suppressAutoHyphens w:val="true"/>
      <w:spacing w:lineRule="auto" w:line="480" w:before="0" w:after="120"/>
      <w:ind w:start="283"/>
      <w:jc w:val="both"/>
    </w:pPr>
    <w:rPr>
      <w:rFonts w:ascii="Arial" w:hAnsi="Arial"/>
    </w:rPr>
  </w:style>
  <w:style w:type="paragraph" w:styleId="BodyTextIndent3">
    <w:name w:val="Body Text Indent 3"/>
    <w:basedOn w:val="Normal"/>
    <w:link w:val="Retraitcorpsdetexte3Car"/>
    <w:semiHidden/>
    <w:qFormat/>
    <w:rsid w:val="00a076bc"/>
    <w:pPr>
      <w:suppressAutoHyphens w:val="true"/>
      <w:spacing w:lineRule="auto" w:line="240" w:before="0" w:after="120"/>
      <w:ind w:start="283"/>
      <w:jc w:val="both"/>
    </w:pPr>
    <w:rPr>
      <w:rFonts w:ascii="Arial" w:hAnsi="Arial"/>
      <w:sz w:val="16"/>
      <w:szCs w:val="16"/>
    </w:rPr>
  </w:style>
  <w:style w:type="paragraph" w:styleId="Closing">
    <w:name w:val="Closing"/>
    <w:basedOn w:val="Normal"/>
    <w:link w:val="FormuledepolitesseCar"/>
    <w:semiHidden/>
    <w:rsid w:val="00a076bc"/>
    <w:pPr>
      <w:suppressAutoHyphens w:val="true"/>
      <w:spacing w:lineRule="auto" w:line="240" w:before="0" w:after="0"/>
      <w:ind w:start="4252"/>
      <w:jc w:val="both"/>
    </w:pPr>
    <w:rPr>
      <w:rFonts w:ascii="Arial" w:hAnsi="Arial"/>
    </w:rPr>
  </w:style>
  <w:style w:type="paragraph" w:styleId="Date">
    <w:name w:val="Date"/>
    <w:basedOn w:val="Normal"/>
    <w:next w:val="Normal"/>
    <w:link w:val="DateCar"/>
    <w:semiHidden/>
    <w:qFormat/>
    <w:rsid w:val="00a076bc"/>
    <w:pPr>
      <w:suppressAutoHyphens w:val="true"/>
      <w:spacing w:lineRule="auto" w:line="240" w:before="0" w:after="0"/>
      <w:jc w:val="both"/>
    </w:pPr>
    <w:rPr>
      <w:rFonts w:ascii="Arial" w:hAnsi="Arial"/>
    </w:rPr>
  </w:style>
  <w:style w:type="paragraph" w:styleId="E-mailSignature">
    <w:name w:val="E-mail Signature"/>
    <w:basedOn w:val="Normal"/>
    <w:link w:val="SignaturelectroniqueCar"/>
    <w:semiHidden/>
    <w:qFormat/>
    <w:rsid w:val="00a076bc"/>
    <w:pPr>
      <w:suppressAutoHyphens w:val="true"/>
      <w:spacing w:lineRule="auto" w:line="240" w:before="0" w:after="0"/>
      <w:jc w:val="both"/>
    </w:pPr>
    <w:rPr>
      <w:rFonts w:ascii="Arial" w:hAnsi="Arial"/>
    </w:rPr>
  </w:style>
  <w:style w:type="paragraph" w:styleId="EnvelopeAddress">
    <w:name w:val="envelope address"/>
    <w:basedOn w:val="Normal"/>
    <w:semiHidden/>
    <w:rsid w:val="00a076bc"/>
    <w:pPr>
      <w:suppressAutoHyphens w:val="true"/>
      <w:spacing w:lineRule="auto" w:line="240" w:before="0" w:after="0"/>
      <w:ind w:start="2835"/>
      <w:jc w:val="both"/>
    </w:pPr>
    <w:rPr>
      <w:rFonts w:ascii="Marianne" w:hAnsi="Marianne" w:eastAsia="Times New Roman" w:cs="Arial"/>
      <w:kern w:val="0"/>
      <w:sz w:val="20"/>
      <w:szCs w:val="20"/>
      <w:lang w:eastAsia="fr-FR"/>
      <w14:ligatures w14:val="none"/>
    </w:rPr>
  </w:style>
  <w:style w:type="paragraph" w:styleId="EnvelopeReturn">
    <w:name w:val="envelope return"/>
    <w:basedOn w:val="Normal"/>
    <w:semiHidden/>
    <w:rsid w:val="00a076bc"/>
    <w:pPr>
      <w:suppressAutoHyphens w:val="true"/>
      <w:spacing w:lineRule="auto" w:line="240" w:before="0" w:after="0"/>
      <w:jc w:val="both"/>
    </w:pPr>
    <w:rPr>
      <w:rFonts w:ascii="Marianne" w:hAnsi="Marianne" w:eastAsia="Times New Roman" w:cs="Arial"/>
      <w:kern w:val="0"/>
      <w:sz w:val="20"/>
      <w:szCs w:val="20"/>
      <w:lang w:eastAsia="fr-FR"/>
      <w14:ligatures w14:val="none"/>
    </w:rPr>
  </w:style>
  <w:style w:type="paragraph" w:styleId="FootnoteText">
    <w:name w:val="footnote text"/>
    <w:basedOn w:val="Normal"/>
    <w:link w:val="NotedebasdepageCar"/>
    <w:uiPriority w:val="99"/>
    <w:qFormat/>
    <w:rsid w:val="00a076bc"/>
    <w:pPr>
      <w:suppressAutoHyphens w:val="true"/>
      <w:spacing w:lineRule="auto" w:line="240" w:before="0" w:after="0"/>
    </w:pPr>
    <w:rPr>
      <w:rFonts w:ascii="Marianne Light" w:hAnsi="Marianne Light"/>
      <w:color w:val="333333"/>
      <w:sz w:val="16"/>
    </w:rPr>
  </w:style>
  <w:style w:type="paragraph" w:styleId="HTMLAddress">
    <w:name w:val="HTML Address"/>
    <w:basedOn w:val="Normal"/>
    <w:link w:val="AdresseHTMLCar"/>
    <w:semiHidden/>
    <w:qFormat/>
    <w:rsid w:val="00a076bc"/>
    <w:pPr>
      <w:suppressAutoHyphens w:val="true"/>
      <w:spacing w:lineRule="auto" w:line="240" w:before="0" w:after="0"/>
      <w:jc w:val="both"/>
    </w:pPr>
    <w:rPr>
      <w:rFonts w:ascii="Arial" w:hAnsi="Arial"/>
      <w:i/>
      <w:iCs/>
    </w:rPr>
  </w:style>
  <w:style w:type="paragraph" w:styleId="HTMLPreformatted">
    <w:name w:val="HTML Preformatted"/>
    <w:basedOn w:val="Normal"/>
    <w:link w:val="PrformatHTMLCar"/>
    <w:semiHidden/>
    <w:qFormat/>
    <w:rsid w:val="00a076bc"/>
    <w:pPr>
      <w:suppressAutoHyphens w:val="true"/>
      <w:spacing w:lineRule="auto" w:line="240" w:before="0" w:after="0"/>
      <w:jc w:val="both"/>
    </w:pPr>
    <w:rPr>
      <w:rFonts w:ascii="Courier New" w:hAnsi="Courier New" w:cs="Courier New"/>
    </w:rPr>
  </w:style>
  <w:style w:type="paragraph" w:styleId="List2">
    <w:name w:val="List 2"/>
    <w:basedOn w:val="Normal"/>
    <w:semiHidden/>
    <w:qFormat/>
    <w:rsid w:val="00a076bc"/>
    <w:pPr>
      <w:suppressAutoHyphens w:val="true"/>
      <w:spacing w:lineRule="auto" w:line="240" w:before="0" w:after="0"/>
      <w:ind w:hanging="283" w:start="566"/>
      <w:jc w:val="both"/>
    </w:pPr>
    <w:rPr>
      <w:rFonts w:ascii="Marianne" w:hAnsi="Marianne" w:eastAsia="Times New Roman" w:cs="Times New Roman"/>
      <w:kern w:val="0"/>
      <w:sz w:val="20"/>
      <w:szCs w:val="20"/>
      <w:lang w:eastAsia="fr-FR"/>
      <w14:ligatures w14:val="none"/>
    </w:rPr>
  </w:style>
  <w:style w:type="paragraph" w:styleId="List3">
    <w:name w:val="List 3"/>
    <w:basedOn w:val="Normal"/>
    <w:semiHidden/>
    <w:qFormat/>
    <w:rsid w:val="00a076bc"/>
    <w:pPr>
      <w:suppressAutoHyphens w:val="true"/>
      <w:spacing w:lineRule="auto" w:line="240" w:before="0" w:after="0"/>
      <w:ind w:hanging="283" w:start="849"/>
      <w:jc w:val="both"/>
    </w:pPr>
    <w:rPr>
      <w:rFonts w:ascii="Marianne" w:hAnsi="Marianne" w:eastAsia="Times New Roman" w:cs="Times New Roman"/>
      <w:kern w:val="0"/>
      <w:sz w:val="20"/>
      <w:szCs w:val="20"/>
      <w:lang w:eastAsia="fr-FR"/>
      <w14:ligatures w14:val="none"/>
    </w:rPr>
  </w:style>
  <w:style w:type="paragraph" w:styleId="List4">
    <w:name w:val="List 4"/>
    <w:basedOn w:val="Normal"/>
    <w:semiHidden/>
    <w:qFormat/>
    <w:rsid w:val="00a076bc"/>
    <w:pPr>
      <w:suppressAutoHyphens w:val="true"/>
      <w:spacing w:lineRule="auto" w:line="240" w:before="0" w:after="0"/>
      <w:ind w:hanging="283" w:start="1132"/>
      <w:jc w:val="both"/>
    </w:pPr>
    <w:rPr>
      <w:rFonts w:ascii="Marianne" w:hAnsi="Marianne" w:eastAsia="Times New Roman" w:cs="Times New Roman"/>
      <w:kern w:val="0"/>
      <w:sz w:val="20"/>
      <w:szCs w:val="20"/>
      <w:lang w:eastAsia="fr-FR"/>
      <w14:ligatures w14:val="none"/>
    </w:rPr>
  </w:style>
  <w:style w:type="paragraph" w:styleId="List5">
    <w:name w:val="List 5"/>
    <w:basedOn w:val="Normal"/>
    <w:semiHidden/>
    <w:qFormat/>
    <w:rsid w:val="00a076bc"/>
    <w:pPr>
      <w:suppressAutoHyphens w:val="true"/>
      <w:spacing w:lineRule="auto" w:line="240" w:before="0" w:after="0"/>
      <w:ind w:hanging="283" w:start="1415"/>
      <w:jc w:val="both"/>
    </w:pPr>
    <w:rPr>
      <w:rFonts w:ascii="Marianne" w:hAnsi="Marianne" w:eastAsia="Times New Roman" w:cs="Times New Roman"/>
      <w:kern w:val="0"/>
      <w:sz w:val="20"/>
      <w:szCs w:val="20"/>
      <w:lang w:eastAsia="fr-FR"/>
      <w14:ligatures w14:val="none"/>
    </w:rPr>
  </w:style>
  <w:style w:type="paragraph" w:styleId="ListContinue4">
    <w:name w:val="List Continue 4"/>
    <w:basedOn w:val="Normal"/>
    <w:semiHidden/>
    <w:rsid w:val="00a076bc"/>
    <w:pPr>
      <w:suppressAutoHyphens w:val="true"/>
      <w:spacing w:lineRule="auto" w:line="240" w:before="0" w:after="120"/>
      <w:ind w:start="1132"/>
      <w:jc w:val="both"/>
    </w:pPr>
    <w:rPr>
      <w:rFonts w:ascii="Marianne" w:hAnsi="Marianne" w:eastAsia="Times New Roman" w:cs="Times New Roman"/>
      <w:kern w:val="0"/>
      <w:sz w:val="20"/>
      <w:szCs w:val="20"/>
      <w:lang w:eastAsia="fr-FR"/>
      <w14:ligatures w14:val="none"/>
    </w:rPr>
  </w:style>
  <w:style w:type="paragraph" w:styleId="ListContinue5">
    <w:name w:val="List Continue 5"/>
    <w:basedOn w:val="Normal"/>
    <w:semiHidden/>
    <w:rsid w:val="00a076bc"/>
    <w:pPr>
      <w:suppressAutoHyphens w:val="true"/>
      <w:spacing w:lineRule="auto" w:line="240" w:before="0" w:after="120"/>
      <w:ind w:start="1415"/>
      <w:jc w:val="both"/>
    </w:pPr>
    <w:rPr>
      <w:rFonts w:ascii="Marianne" w:hAnsi="Marianne" w:eastAsia="Times New Roman" w:cs="Times New Roman"/>
      <w:kern w:val="0"/>
      <w:sz w:val="20"/>
      <w:szCs w:val="20"/>
      <w:lang w:eastAsia="fr-FR"/>
      <w14:ligatures w14:val="none"/>
    </w:rPr>
  </w:style>
  <w:style w:type="paragraph" w:styleId="ListNumber4">
    <w:name w:val="List Number 4"/>
    <w:basedOn w:val="ListNumber3"/>
    <w:rsid w:val="00a076bc"/>
    <w:pPr>
      <w:numPr>
        <w:ilvl w:val="0"/>
        <w:numId w:val="6"/>
      </w:numPr>
    </w:pPr>
    <w:rPr/>
  </w:style>
  <w:style w:type="paragraph" w:styleId="ListNumber3">
    <w:name w:val="List Number 3"/>
    <w:basedOn w:val="ListNumber2"/>
    <w:rsid w:val="00a076bc"/>
    <w:pPr/>
    <w:rPr/>
  </w:style>
  <w:style w:type="paragraph" w:styleId="ListNumber2">
    <w:name w:val="List Number 2"/>
    <w:basedOn w:val="ListNumber"/>
    <w:uiPriority w:val="99"/>
    <w:rsid w:val="00a076bc"/>
    <w:pPr/>
    <w:rPr/>
  </w:style>
  <w:style w:type="paragraph" w:styleId="ListNumber5">
    <w:name w:val="List Number 5"/>
    <w:basedOn w:val="ListNumber4"/>
    <w:rsid w:val="00a076bc"/>
    <w:pPr/>
    <w:rPr/>
  </w:style>
  <w:style w:type="paragraph" w:styleId="MessageHeader">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val="true"/>
      <w:spacing w:lineRule="auto" w:line="240" w:before="0" w:after="0"/>
      <w:ind w:hanging="1134" w:start="1134"/>
      <w:jc w:val="both"/>
    </w:pPr>
    <w:rPr>
      <w:rFonts w:ascii="Arial" w:hAnsi="Arial" w:cs="Arial"/>
    </w:rPr>
  </w:style>
  <w:style w:type="paragraph" w:styleId="NormalWeb">
    <w:name w:val="Normal (Web)"/>
    <w:basedOn w:val="Normal"/>
    <w:uiPriority w:val="99"/>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NormalIndent">
    <w:name w:val="Normal Indent"/>
    <w:basedOn w:val="Normal"/>
    <w:semiHidden/>
    <w:qFormat/>
    <w:rsid w:val="00a076bc"/>
    <w:pPr>
      <w:suppressAutoHyphens w:val="true"/>
      <w:spacing w:lineRule="auto" w:line="240" w:before="0" w:after="0"/>
      <w:ind w:start="708"/>
      <w:jc w:val="both"/>
    </w:pPr>
    <w:rPr>
      <w:rFonts w:ascii="Marianne" w:hAnsi="Marianne" w:eastAsia="Times New Roman" w:cs="Times New Roman"/>
      <w:kern w:val="0"/>
      <w:sz w:val="20"/>
      <w:szCs w:val="20"/>
      <w:lang w:eastAsia="fr-FR"/>
      <w14:ligatures w14:val="none"/>
    </w:rPr>
  </w:style>
  <w:style w:type="paragraph" w:styleId="NoteHeading">
    <w:name w:val="Note Heading"/>
    <w:basedOn w:val="Normal"/>
    <w:next w:val="Normal"/>
    <w:link w:val="TitredenoteCar"/>
    <w:semiHidden/>
    <w:qFormat/>
    <w:rsid w:val="00a076bc"/>
    <w:pPr>
      <w:suppressAutoHyphens w:val="true"/>
      <w:spacing w:lineRule="auto" w:line="240" w:before="0" w:after="0"/>
      <w:jc w:val="both"/>
    </w:pPr>
    <w:rPr>
      <w:rFonts w:ascii="Arial" w:hAnsi="Arial"/>
    </w:rPr>
  </w:style>
  <w:style w:type="paragraph" w:styleId="PlainText">
    <w:name w:val="Plain Text"/>
    <w:basedOn w:val="Normal"/>
    <w:link w:val="TextebrutCar"/>
    <w:semiHidden/>
    <w:qFormat/>
    <w:rsid w:val="00a076bc"/>
    <w:pPr>
      <w:suppressAutoHyphens w:val="true"/>
      <w:spacing w:lineRule="auto" w:line="240" w:before="0" w:after="0"/>
      <w:jc w:val="both"/>
    </w:pPr>
    <w:rPr>
      <w:rFonts w:ascii="Courier New" w:hAnsi="Courier New" w:cs="Courier New"/>
    </w:rPr>
  </w:style>
  <w:style w:type="paragraph" w:styleId="ComplimentaryClose" w:customStyle="1">
    <w:name w:val="Complimentary Close"/>
    <w:basedOn w:val="Normal"/>
    <w:next w:val="Normal"/>
    <w:link w:val="SalutationsCar"/>
    <w:semiHidden/>
    <w:qFormat/>
    <w:rsid w:val="00a076bc"/>
    <w:pPr>
      <w:suppressAutoHyphens w:val="true"/>
      <w:spacing w:lineRule="auto" w:line="240" w:before="0" w:after="0"/>
      <w:jc w:val="both"/>
    </w:pPr>
    <w:rPr>
      <w:rFonts w:ascii="Arial" w:hAnsi="Arial"/>
    </w:rPr>
  </w:style>
  <w:style w:type="paragraph" w:styleId="Signature">
    <w:name w:val="Signature"/>
    <w:basedOn w:val="Normal"/>
    <w:link w:val="SignatureCar"/>
    <w:semiHidden/>
    <w:rsid w:val="00a076bc"/>
    <w:pPr>
      <w:suppressAutoHyphens w:val="true"/>
      <w:spacing w:lineRule="auto" w:line="240" w:before="0" w:after="0"/>
      <w:ind w:start="4252"/>
      <w:jc w:val="both"/>
    </w:pPr>
    <w:rPr>
      <w:rFonts w:ascii="Arial" w:hAnsi="Arial"/>
    </w:rPr>
  </w:style>
  <w:style w:type="paragraph" w:styleId="toaheading">
    <w:name w:val="toa heading"/>
    <w:basedOn w:val="Normal"/>
    <w:next w:val="Normal"/>
    <w:qFormat/>
    <w:rsid w:val="00a076bc"/>
    <w:pPr>
      <w:keepNext w:val="true"/>
      <w:suppressAutoHyphens w:val="true"/>
      <w:spacing w:lineRule="auto" w:line="240" w:before="120" w:after="240"/>
      <w:ind w:end="-2"/>
    </w:pPr>
    <w:rPr>
      <w:rFonts w:ascii="Marianne" w:hAnsi="Marianne" w:eastAsia="Times New Roman" w:cs="Arial"/>
      <w:b/>
      <w:bCs/>
      <w:color w:val="5770BE"/>
      <w:kern w:val="0"/>
      <w:sz w:val="28"/>
      <w:szCs w:val="28"/>
      <w:lang w:eastAsia="fr-FR"/>
      <w14:ligatures w14:val="none"/>
    </w:rPr>
  </w:style>
  <w:style w:type="paragraph" w:styleId="TOC1">
    <w:name w:val="toc 1"/>
    <w:basedOn w:val="Normal"/>
    <w:next w:val="Normal"/>
    <w:uiPriority w:val="39"/>
    <w:rsid w:val="00a076bc"/>
    <w:pPr>
      <w:tabs>
        <w:tab w:val="clear" w:pos="708"/>
        <w:tab w:val="left" w:pos="426" w:leader="none"/>
        <w:tab w:val="right" w:pos="9072" w:leader="none"/>
      </w:tabs>
      <w:suppressAutoHyphens w:val="true"/>
      <w:spacing w:lineRule="auto" w:line="240" w:before="240" w:after="40"/>
      <w:ind w:hanging="426" w:start="426"/>
    </w:pPr>
    <w:rPr>
      <w:rFonts w:ascii="Marianne Light" w:hAnsi="Marianne Light" w:eastAsia="Calibri" w:cs="Arial"/>
      <w:bCs/>
      <w:color w:val="5770BE"/>
      <w:kern w:val="0"/>
      <w:sz w:val="28"/>
      <w:szCs w:val="28"/>
      <w:lang w:eastAsia="fr-FR"/>
      <w14:ligatures w14:val="none"/>
    </w:rPr>
  </w:style>
  <w:style w:type="paragraph" w:styleId="TOC2">
    <w:name w:val="toc 2"/>
    <w:basedOn w:val="Normal"/>
    <w:next w:val="Normal"/>
    <w:uiPriority w:val="39"/>
    <w:rsid w:val="00a076bc"/>
    <w:pPr>
      <w:tabs>
        <w:tab w:val="clear" w:pos="708"/>
        <w:tab w:val="left" w:pos="1134" w:leader="none"/>
        <w:tab w:val="right" w:pos="9072" w:leader="dot"/>
      </w:tabs>
      <w:suppressAutoHyphens w:val="true"/>
      <w:spacing w:lineRule="auto" w:line="240" w:before="0" w:after="20"/>
      <w:ind w:hanging="425" w:start="851"/>
    </w:pPr>
    <w:rPr>
      <w:rFonts w:ascii="Marianne Light" w:hAnsi="Marianne Light" w:eastAsia="Calibri" w:cs="Arial"/>
      <w:iCs/>
      <w:color w:val="000000"/>
      <w:kern w:val="0"/>
      <w:sz w:val="18"/>
      <w:szCs w:val="32"/>
      <w14:ligatures w14:val="none"/>
    </w:rPr>
  </w:style>
  <w:style w:type="paragraph" w:styleId="TOC3">
    <w:name w:val="toc 3"/>
    <w:basedOn w:val="TOC2"/>
    <w:next w:val="Normal"/>
    <w:uiPriority w:val="39"/>
    <w:rsid w:val="00a076bc"/>
    <w:pPr>
      <w:ind w:hanging="566" w:start="1418"/>
    </w:pPr>
    <w:rPr>
      <w:bCs/>
    </w:rPr>
  </w:style>
  <w:style w:type="paragraph" w:styleId="TOC4">
    <w:name w:val="toc 4"/>
    <w:basedOn w:val="Normal"/>
    <w:next w:val="Normal"/>
    <w:uiPriority w:val="39"/>
    <w:rsid w:val="00a076bc"/>
    <w:pPr>
      <w:tabs>
        <w:tab w:val="clear" w:pos="708"/>
        <w:tab w:val="left" w:pos="1928" w:leader="none"/>
        <w:tab w:val="right" w:pos="9639" w:leader="dot"/>
      </w:tabs>
      <w:suppressAutoHyphens w:val="true"/>
      <w:spacing w:lineRule="auto" w:line="240" w:before="0" w:after="0"/>
      <w:ind w:hanging="818" w:start="1985"/>
    </w:pPr>
    <w:rPr>
      <w:rFonts w:ascii="Helvetica" w:hAnsi="Helvetica" w:eastAsia="Times New Roman" w:cs="Times New Roman"/>
      <w:iCs/>
      <w:color w:val="333333"/>
      <w:kern w:val="0"/>
      <w:sz w:val="18"/>
      <w:szCs w:val="28"/>
      <w14:ligatures w14:val="none"/>
    </w:rPr>
  </w:style>
  <w:style w:type="paragraph" w:styleId="BodyText2">
    <w:name w:val="Body Text 2"/>
    <w:basedOn w:val="Normal"/>
    <w:next w:val="BodyText"/>
    <w:link w:val="Corpsdetexte2Car"/>
    <w:qFormat/>
    <w:rsid w:val="00a076bc"/>
    <w:pPr>
      <w:keepNext w:val="true"/>
      <w:suppressAutoHyphens w:val="true"/>
      <w:spacing w:lineRule="auto" w:line="480" w:before="360" w:after="120"/>
    </w:pPr>
    <w:rPr>
      <w:rFonts w:ascii="Arial" w:hAnsi="Arial"/>
      <w:b/>
    </w:rPr>
  </w:style>
  <w:style w:type="paragraph" w:styleId="BodyText3">
    <w:name w:val="Body Text 3"/>
    <w:basedOn w:val="Normal"/>
    <w:next w:val="BodyText"/>
    <w:link w:val="Corpsdetexte3Car"/>
    <w:qFormat/>
    <w:rsid w:val="00a076bc"/>
    <w:pPr>
      <w:keepNext w:val="true"/>
      <w:keepLines/>
      <w:suppressAutoHyphens w:val="true"/>
      <w:spacing w:lineRule="auto" w:line="240" w:before="360" w:after="240"/>
    </w:pPr>
    <w:rPr>
      <w:rFonts w:ascii="Arial" w:hAnsi="Arial"/>
      <w:b/>
      <w:u w:val="single"/>
    </w:rPr>
  </w:style>
  <w:style w:type="paragraph" w:styleId="Revision">
    <w:name w:val="Revision"/>
    <w:uiPriority w:val="99"/>
    <w:semiHidden/>
    <w:qFormat/>
    <w:rsid w:val="00a076bc"/>
    <w:pPr>
      <w:widowControl/>
      <w:suppressAutoHyphens w:val="true"/>
      <w:bidi w:val="0"/>
      <w:spacing w:lineRule="auto" w:line="240" w:before="0" w:after="0"/>
      <w:jc w:val="start"/>
    </w:pPr>
    <w:rPr>
      <w:rFonts w:ascii="Arial" w:hAnsi="Arial" w:eastAsia="Times New Roman" w:cs="Times New Roman"/>
      <w:color w:val="auto"/>
      <w:kern w:val="0"/>
      <w:sz w:val="20"/>
      <w:szCs w:val="20"/>
      <w:lang w:eastAsia="fr-FR" w:val="fr-FR" w:bidi="ar-SA"/>
      <w14:ligatures w14:val="none"/>
    </w:rPr>
  </w:style>
  <w:style w:type="paragraph" w:styleId="DefaultText" w:customStyle="1">
    <w:name w:val="Default Text"/>
    <w:basedOn w:val="Normal"/>
    <w:qFormat/>
    <w:rsid w:val="00a076bc"/>
    <w:pPr>
      <w:suppressAutoHyphens w:val="true"/>
      <w:spacing w:lineRule="auto" w:line="240" w:before="0" w:after="60"/>
    </w:pPr>
    <w:rPr>
      <w:rFonts w:ascii="Marianne" w:hAnsi="Marianne" w:eastAsia="Times New Roman" w:cs="Times New Roman"/>
      <w:kern w:val="0"/>
      <w:sz w:val="20"/>
      <w:szCs w:val="20"/>
      <w14:ligatures w14:val="none"/>
    </w:rPr>
  </w:style>
  <w:style w:type="paragraph" w:styleId="Bullet1" w:customStyle="1">
    <w:name w:val="Bullet 1"/>
    <w:basedOn w:val="BodyText"/>
    <w:link w:val="Bullet1Car"/>
    <w:qFormat/>
    <w:rsid w:val="00a076bc"/>
    <w:pPr>
      <w:numPr>
        <w:ilvl w:val="0"/>
        <w:numId w:val="1"/>
      </w:numPr>
      <w:tabs>
        <w:tab w:val="clear" w:pos="708"/>
      </w:tabs>
      <w:spacing w:before="80" w:after="60"/>
      <w:ind w:hanging="0" w:start="0"/>
    </w:pPr>
    <w:rPr/>
  </w:style>
  <w:style w:type="paragraph" w:styleId="Bullet2" w:customStyle="1">
    <w:name w:val="Bullet 2"/>
    <w:basedOn w:val="Bullet1"/>
    <w:link w:val="Bullet2Car"/>
    <w:qFormat/>
    <w:rsid w:val="00a076bc"/>
    <w:pPr>
      <w:keepNext w:val="true"/>
      <w:numPr>
        <w:ilvl w:val="0"/>
        <w:numId w:val="18"/>
      </w:numPr>
      <w:ind w:hanging="0" w:start="0"/>
    </w:pPr>
    <w:rPr/>
  </w:style>
  <w:style w:type="paragraph" w:styleId="Bullet3" w:customStyle="1">
    <w:name w:val="Bullet 3"/>
    <w:basedOn w:val="Bullet2"/>
    <w:link w:val="Bullet3Car"/>
    <w:qFormat/>
    <w:rsid w:val="00a076bc"/>
    <w:pPr>
      <w:numPr>
        <w:ilvl w:val="0"/>
        <w:numId w:val="19"/>
      </w:numPr>
      <w:ind w:hanging="0" w:start="0"/>
    </w:pPr>
    <w:rPr/>
  </w:style>
  <w:style w:type="paragraph" w:styleId="Bullet4" w:customStyle="1">
    <w:name w:val="Bullet 4"/>
    <w:basedOn w:val="Bullet3"/>
    <w:qFormat/>
    <w:rsid w:val="00a076bc"/>
    <w:pPr>
      <w:ind w:start="1701"/>
    </w:pPr>
    <w:rPr/>
  </w:style>
  <w:style w:type="paragraph" w:styleId="ListContinue">
    <w:name w:val="List Continue"/>
    <w:basedOn w:val="Normal"/>
    <w:semiHidden/>
    <w:rsid w:val="00a076bc"/>
    <w:pPr>
      <w:suppressAutoHyphens w:val="true"/>
      <w:spacing w:lineRule="auto" w:line="240" w:before="0" w:after="120"/>
      <w:ind w:start="283"/>
      <w:jc w:val="both"/>
    </w:pPr>
    <w:rPr>
      <w:rFonts w:ascii="Marianne" w:hAnsi="Marianne" w:eastAsia="Times New Roman" w:cs="Times New Roman"/>
      <w:kern w:val="0"/>
      <w:sz w:val="20"/>
      <w:szCs w:val="20"/>
      <w:lang w:eastAsia="fr-FR"/>
      <w14:ligatures w14:val="none"/>
    </w:rPr>
  </w:style>
  <w:style w:type="paragraph" w:styleId="ListContinue2">
    <w:name w:val="List Continue 2"/>
    <w:basedOn w:val="Normal"/>
    <w:semiHidden/>
    <w:rsid w:val="00a076bc"/>
    <w:pPr>
      <w:suppressAutoHyphens w:val="true"/>
      <w:spacing w:lineRule="auto" w:line="240" w:before="0" w:after="120"/>
      <w:ind w:start="566"/>
      <w:jc w:val="both"/>
    </w:pPr>
    <w:rPr>
      <w:rFonts w:ascii="Marianne" w:hAnsi="Marianne" w:eastAsia="Times New Roman" w:cs="Times New Roman"/>
      <w:kern w:val="0"/>
      <w:sz w:val="20"/>
      <w:szCs w:val="20"/>
      <w:lang w:eastAsia="fr-FR"/>
      <w14:ligatures w14:val="none"/>
    </w:rPr>
  </w:style>
  <w:style w:type="paragraph" w:styleId="ListContinue3">
    <w:name w:val="List Continue 3"/>
    <w:basedOn w:val="Normal"/>
    <w:semiHidden/>
    <w:rsid w:val="00a076bc"/>
    <w:pPr>
      <w:suppressAutoHyphens w:val="true"/>
      <w:spacing w:lineRule="auto" w:line="240" w:before="0" w:after="120"/>
      <w:ind w:start="849"/>
      <w:jc w:val="both"/>
    </w:pPr>
    <w:rPr>
      <w:rFonts w:ascii="Marianne" w:hAnsi="Marianne" w:eastAsia="Times New Roman" w:cs="Times New Roman"/>
      <w:kern w:val="0"/>
      <w:sz w:val="20"/>
      <w:szCs w:val="20"/>
      <w:lang w:eastAsia="fr-FR"/>
      <w14:ligatures w14:val="none"/>
    </w:rPr>
  </w:style>
  <w:style w:type="paragraph" w:styleId="ListNumber">
    <w:name w:val="List Number"/>
    <w:basedOn w:val="Normal"/>
    <w:rsid w:val="00a076bc"/>
    <w:pPr>
      <w:keepLines/>
      <w:tabs>
        <w:tab w:val="clear" w:pos="708"/>
        <w:tab w:val="left" w:pos="360" w:leader="none"/>
        <w:tab w:val="left" w:pos="426" w:leader="none"/>
      </w:tabs>
      <w:suppressAutoHyphens w:val="true"/>
      <w:spacing w:lineRule="auto" w:line="240" w:before="60" w:after="60"/>
      <w:ind w:hanging="360" w:start="360"/>
    </w:pPr>
    <w:rPr>
      <w:rFonts w:ascii="Marianne Light" w:hAnsi="Marianne Light" w:eastAsia="Times New Roman" w:cs="Times New Roman"/>
      <w:kern w:val="0"/>
      <w:sz w:val="20"/>
      <w:szCs w:val="20"/>
      <w:lang w:eastAsia="fr-FR"/>
      <w14:ligatures w14:val="none"/>
    </w:rPr>
  </w:style>
  <w:style w:type="paragraph" w:styleId="Arevoir" w:customStyle="1">
    <w:name w:val="A revoir"/>
    <w:basedOn w:val="BodyText"/>
    <w:qFormat/>
    <w:rsid w:val="00a076bc"/>
    <w:pPr/>
    <w:rPr>
      <w:rFonts w:eastAsia="Times New Roman" w:cs="Times New Roman"/>
      <w:color w:val="C45911"/>
      <w:kern w:val="0"/>
      <w:sz w:val="20"/>
      <w:lang w:eastAsia="fr-FR"/>
      <w14:ligatures w14:val="none"/>
    </w:rPr>
  </w:style>
  <w:style w:type="paragraph" w:styleId="Bullet5" w:customStyle="1">
    <w:name w:val="Bullet 5"/>
    <w:basedOn w:val="Bullet4"/>
    <w:qFormat/>
    <w:rsid w:val="00a076bc"/>
    <w:pPr>
      <w:ind w:start="2127"/>
    </w:pPr>
    <w:rPr/>
  </w:style>
  <w:style w:type="paragraph" w:styleId="TOC5">
    <w:name w:val="toc 5"/>
    <w:basedOn w:val="Normal"/>
    <w:next w:val="Normal"/>
    <w:uiPriority w:val="39"/>
    <w:rsid w:val="00a076bc"/>
    <w:pPr>
      <w:tabs>
        <w:tab w:val="clear" w:pos="708"/>
        <w:tab w:val="left" w:pos="2268" w:leader="none"/>
        <w:tab w:val="right" w:pos="9639" w:leader="dot"/>
      </w:tabs>
      <w:suppressAutoHyphens w:val="true"/>
      <w:spacing w:lineRule="auto" w:line="240" w:before="0" w:after="0"/>
      <w:ind w:hanging="993" w:start="2268"/>
    </w:pPr>
    <w:rPr>
      <w:rFonts w:ascii="Arial Narrow" w:hAnsi="Arial Narrow" w:eastAsia="Times New Roman" w:cs="Times New Roman"/>
      <w:color w:val="333333"/>
      <w:kern w:val="0"/>
      <w:sz w:val="18"/>
      <w:szCs w:val="18"/>
      <w14:ligatures w14:val="none"/>
    </w:rPr>
  </w:style>
  <w:style w:type="paragraph" w:styleId="TOC6">
    <w:name w:val="toc 6"/>
    <w:basedOn w:val="Normal"/>
    <w:next w:val="Normal"/>
    <w:autoRedefine/>
    <w:uiPriority w:val="39"/>
    <w:rsid w:val="00a076bc"/>
    <w:pPr>
      <w:suppressAutoHyphens w:val="true"/>
      <w:spacing w:lineRule="auto" w:line="240" w:before="0" w:after="0"/>
      <w:ind w:start="1000"/>
      <w:jc w:val="both"/>
    </w:pPr>
    <w:rPr>
      <w:rFonts w:ascii="Marianne" w:hAnsi="Marianne" w:eastAsia="Times New Roman" w:cs="Times New Roman"/>
      <w:kern w:val="0"/>
      <w:sz w:val="20"/>
      <w:szCs w:val="20"/>
      <w:lang w:eastAsia="fr-FR"/>
      <w14:ligatures w14:val="none"/>
    </w:rPr>
  </w:style>
  <w:style w:type="paragraph" w:styleId="TOC7">
    <w:name w:val="toc 7"/>
    <w:basedOn w:val="Normal"/>
    <w:next w:val="Normal"/>
    <w:autoRedefine/>
    <w:uiPriority w:val="39"/>
    <w:rsid w:val="00a076bc"/>
    <w:pPr>
      <w:suppressAutoHyphens w:val="true"/>
      <w:spacing w:lineRule="auto" w:line="240" w:before="0" w:after="0"/>
      <w:ind w:start="1200"/>
      <w:jc w:val="both"/>
    </w:pPr>
    <w:rPr>
      <w:rFonts w:ascii="Marianne" w:hAnsi="Marianne" w:eastAsia="Times New Roman" w:cs="Times New Roman"/>
      <w:kern w:val="0"/>
      <w:sz w:val="20"/>
      <w:szCs w:val="20"/>
      <w:lang w:eastAsia="fr-FR"/>
      <w14:ligatures w14:val="none"/>
    </w:rPr>
  </w:style>
  <w:style w:type="paragraph" w:styleId="TOC8">
    <w:name w:val="toc 8"/>
    <w:basedOn w:val="Normal"/>
    <w:next w:val="Normal"/>
    <w:autoRedefine/>
    <w:uiPriority w:val="39"/>
    <w:rsid w:val="00a076bc"/>
    <w:pPr>
      <w:suppressAutoHyphens w:val="true"/>
      <w:spacing w:lineRule="auto" w:line="240" w:before="0" w:after="0"/>
      <w:ind w:start="1400"/>
      <w:jc w:val="both"/>
    </w:pPr>
    <w:rPr>
      <w:rFonts w:ascii="Marianne" w:hAnsi="Marianne" w:eastAsia="Times New Roman" w:cs="Times New Roman"/>
      <w:kern w:val="0"/>
      <w:sz w:val="20"/>
      <w:szCs w:val="20"/>
      <w:lang w:eastAsia="fr-FR"/>
      <w14:ligatures w14:val="none"/>
    </w:rPr>
  </w:style>
  <w:style w:type="paragraph" w:styleId="TOC9">
    <w:name w:val="toc 9"/>
    <w:basedOn w:val="Normal"/>
    <w:next w:val="Normal"/>
    <w:autoRedefine/>
    <w:uiPriority w:val="39"/>
    <w:rsid w:val="00a076bc"/>
    <w:pPr>
      <w:suppressAutoHyphens w:val="true"/>
      <w:spacing w:lineRule="auto" w:line="240" w:before="0" w:after="0"/>
      <w:ind w:start="1600"/>
      <w:jc w:val="both"/>
    </w:pPr>
    <w:rPr>
      <w:rFonts w:ascii="Marianne" w:hAnsi="Marianne" w:eastAsia="Times New Roman" w:cs="Times New Roman"/>
      <w:kern w:val="0"/>
      <w:sz w:val="20"/>
      <w:szCs w:val="20"/>
      <w:lang w:eastAsia="fr-FR"/>
      <w14:ligatures w14:val="none"/>
    </w:rPr>
  </w:style>
  <w:style w:type="paragraph" w:styleId="NormalInstructionText" w:customStyle="1">
    <w:name w:val="Normal Instruction Text"/>
    <w:basedOn w:val="Normal"/>
    <w:qFormat/>
    <w:rsid w:val="00a076bc"/>
    <w:pPr>
      <w:suppressAutoHyphens w:val="true"/>
      <w:spacing w:lineRule="auto" w:line="240" w:before="60" w:after="60"/>
    </w:pPr>
    <w:rPr>
      <w:rFonts w:ascii="Times New Roman" w:hAnsi="Times New Roman" w:eastAsia="Times New Roman" w:cs="Times New Roman"/>
      <w:i/>
      <w:vanish/>
      <w:color w:val="4E53A2"/>
      <w:kern w:val="0"/>
      <w:sz w:val="20"/>
      <w:szCs w:val="20"/>
      <w:lang w:val="en-US"/>
      <w14:ligatures w14:val="none"/>
    </w:rPr>
  </w:style>
  <w:style w:type="paragraph" w:styleId="TableHeaderTitleW" w:customStyle="1">
    <w:name w:val="Table Header TitleW"/>
    <w:basedOn w:val="RFPQuestionText"/>
    <w:next w:val="Normal"/>
    <w:qFormat/>
    <w:rsid w:val="00a076bc"/>
    <w:pPr>
      <w:keepNext w:val="false"/>
      <w:spacing w:before="80" w:after="80"/>
    </w:pPr>
    <w:rPr>
      <w:rFonts w:ascii="Marianne Light" w:hAnsi="Marianne Light"/>
      <w:color w:val="636466"/>
      <w:sz w:val="16"/>
      <w:lang w:eastAsia="en-US"/>
    </w:rPr>
  </w:style>
  <w:style w:type="paragraph" w:styleId="TableText" w:customStyle="1">
    <w:name w:val="Table  Text"/>
    <w:basedOn w:val="Normal"/>
    <w:link w:val="TableTextChar"/>
    <w:qFormat/>
    <w:rsid w:val="00a076bc"/>
    <w:pPr>
      <w:suppressAutoHyphens w:val="true"/>
      <w:spacing w:lineRule="auto" w:line="240" w:before="40" w:after="40"/>
    </w:pPr>
    <w:rPr>
      <w:rFonts w:ascii="Marianne Light" w:hAnsi="Marianne Light"/>
      <w:sz w:val="16"/>
    </w:rPr>
  </w:style>
  <w:style w:type="paragraph" w:styleId="TableBullet1" w:customStyle="1">
    <w:name w:val="Table Bullet 1"/>
    <w:basedOn w:val="TableHeaderTitleW"/>
    <w:qFormat/>
    <w:rsid w:val="00a076bc"/>
    <w:pPr>
      <w:numPr>
        <w:ilvl w:val="0"/>
        <w:numId w:val="20"/>
      </w:numPr>
      <w:tabs>
        <w:tab w:val="clear" w:pos="708"/>
        <w:tab w:val="left" w:pos="186" w:leader="none"/>
      </w:tabs>
      <w:spacing w:before="0" w:after="20"/>
      <w:ind w:hanging="0" w:start="0"/>
    </w:pPr>
    <w:rPr>
      <w:b/>
      <w:bCs/>
    </w:rPr>
  </w:style>
  <w:style w:type="paragraph" w:styleId="TableBullet2" w:customStyle="1">
    <w:name w:val="Table Bullet 2"/>
    <w:basedOn w:val="TableText"/>
    <w:link w:val="TableBullet2Char"/>
    <w:qFormat/>
    <w:rsid w:val="00a076bc"/>
    <w:pPr>
      <w:numPr>
        <w:ilvl w:val="0"/>
        <w:numId w:val="2"/>
      </w:numPr>
      <w:tabs>
        <w:tab w:val="clear" w:pos="708"/>
      </w:tabs>
      <w:ind w:hanging="0" w:start="0"/>
    </w:pPr>
    <w:rPr/>
  </w:style>
  <w:style w:type="paragraph" w:styleId="Findudocument" w:customStyle="1">
    <w:name w:val="Fin du document"/>
    <w:qFormat/>
    <w:rsid w:val="00a076bc"/>
    <w:pPr>
      <w:widowControl/>
      <w:suppressAutoHyphens w:val="true"/>
      <w:bidi w:val="0"/>
      <w:spacing w:lineRule="auto" w:line="240" w:before="720" w:after="840"/>
      <w:jc w:val="start"/>
    </w:pPr>
    <w:rPr>
      <w:rFonts w:ascii="Arial Narrow" w:hAnsi="Arial Narrow" w:eastAsia="Times New Roman" w:cs="Times New Roman"/>
      <w:b/>
      <w:color w:val="333333"/>
      <w:kern w:val="0"/>
      <w:sz w:val="28"/>
      <w:szCs w:val="28"/>
      <w:lang w:eastAsia="fr-FR" w:val="fr-FR" w:bidi="ar-SA"/>
      <w14:ligatures w14:val="none"/>
    </w:rPr>
  </w:style>
  <w:style w:type="paragraph" w:styleId="RFPQuestion" w:customStyle="1">
    <w:name w:val="RFP Question"/>
    <w:qFormat/>
    <w:rsid w:val="00a076bc"/>
    <w:pPr>
      <w:keepNext w:val="true"/>
      <w:widowControl/>
      <w:suppressAutoHyphens w:val="true"/>
      <w:bidi w:val="0"/>
      <w:spacing w:lineRule="auto" w:line="240" w:before="360" w:after="240"/>
      <w:jc w:val="start"/>
    </w:pPr>
    <w:rPr>
      <w:rFonts w:ascii="Arial Narrow" w:hAnsi="Arial Narrow" w:eastAsia="Times New Roman" w:cs="Times New Roman"/>
      <w:b/>
      <w:color w:val="4E53A2"/>
      <w:kern w:val="0"/>
      <w:sz w:val="22"/>
      <w:szCs w:val="24"/>
      <w:lang w:eastAsia="fr-FR" w:val="fr-FR" w:bidi="ar-SA"/>
      <w14:ligatures w14:val="none"/>
    </w:rPr>
  </w:style>
  <w:style w:type="paragraph" w:styleId="RFPQuestionBullet1" w:customStyle="1">
    <w:name w:val="RFP Question Bullet 1"/>
    <w:basedOn w:val="RFPQuestion"/>
    <w:qFormat/>
    <w:rsid w:val="00a076bc"/>
    <w:pPr>
      <w:numPr>
        <w:ilvl w:val="0"/>
        <w:numId w:val="3"/>
      </w:numPr>
      <w:tabs>
        <w:tab w:val="clear" w:pos="708"/>
      </w:tabs>
      <w:spacing w:before="80" w:after="80"/>
      <w:ind w:hanging="0" w:start="0"/>
    </w:pPr>
    <w:rPr>
      <w:b w:val="false"/>
      <w:sz w:val="20"/>
      <w:szCs w:val="20"/>
    </w:rPr>
  </w:style>
  <w:style w:type="paragraph" w:styleId="RFPQuestionBullet2" w:customStyle="1">
    <w:name w:val="RFP Question Bullet 2"/>
    <w:basedOn w:val="RFPQuestion"/>
    <w:qFormat/>
    <w:rsid w:val="00a076bc"/>
    <w:pPr>
      <w:numPr>
        <w:ilvl w:val="0"/>
        <w:numId w:val="4"/>
      </w:numPr>
      <w:tabs>
        <w:tab w:val="clear" w:pos="708"/>
      </w:tabs>
      <w:spacing w:before="80" w:after="80"/>
      <w:ind w:hanging="0" w:start="0"/>
    </w:pPr>
    <w:rPr>
      <w:b w:val="false"/>
      <w:sz w:val="20"/>
      <w:szCs w:val="20"/>
    </w:rPr>
  </w:style>
  <w:style w:type="paragraph" w:styleId="RFPQuestionBullet3" w:customStyle="1">
    <w:name w:val="RFP Question Bullet 3"/>
    <w:basedOn w:val="RFPQuestion"/>
    <w:qFormat/>
    <w:rsid w:val="00a076bc"/>
    <w:pPr>
      <w:keepNext w:val="false"/>
      <w:numPr>
        <w:ilvl w:val="0"/>
        <w:numId w:val="5"/>
      </w:numPr>
      <w:tabs>
        <w:tab w:val="clear" w:pos="708"/>
      </w:tabs>
      <w:spacing w:before="80" w:after="60"/>
      <w:ind w:hanging="0" w:start="0"/>
    </w:pPr>
    <w:rPr>
      <w:b w:val="false"/>
      <w:sz w:val="20"/>
      <w:szCs w:val="20"/>
    </w:rPr>
  </w:style>
  <w:style w:type="paragraph" w:styleId="RFPQuestionText" w:customStyle="1">
    <w:name w:val="RFP Question Text"/>
    <w:basedOn w:val="RFPQuestion"/>
    <w:qFormat/>
    <w:rsid w:val="00a076bc"/>
    <w:pPr>
      <w:spacing w:before="120" w:after="120"/>
    </w:pPr>
    <w:rPr>
      <w:b w:val="false"/>
      <w:sz w:val="20"/>
      <w:szCs w:val="20"/>
    </w:rPr>
  </w:style>
  <w:style w:type="paragraph" w:styleId="Heading0" w:customStyle="1">
    <w:name w:val="Heading 0"/>
    <w:basedOn w:val="Heading1"/>
    <w:next w:val="BodyText"/>
    <w:link w:val="Heading0Char"/>
    <w:qFormat/>
    <w:rsid w:val="00a076bc"/>
    <w:pPr/>
    <w:rPr>
      <w:rFonts w:ascii="Marianne Light" w:hAnsi="Marianne Light" w:eastAsia="Aptos" w:cs="Arial" w:eastAsiaTheme="minorHAnsi"/>
      <w:color w:val="5770BE"/>
      <w:szCs w:val="72"/>
    </w:rPr>
  </w:style>
  <w:style w:type="paragraph" w:styleId="TableofFigures">
    <w:name w:val="table of figures"/>
    <w:basedOn w:val="Normal"/>
    <w:next w:val="Normal"/>
    <w:uiPriority w:val="99"/>
    <w:rsid w:val="00a076bc"/>
    <w:pPr>
      <w:tabs>
        <w:tab w:val="clear" w:pos="708"/>
        <w:tab w:val="right" w:pos="9072" w:leader="dot"/>
      </w:tabs>
      <w:suppressAutoHyphens w:val="true"/>
      <w:spacing w:lineRule="auto" w:line="240" w:before="0" w:after="0"/>
      <w:ind w:hanging="403" w:start="403" w:end="284"/>
    </w:pPr>
    <w:rPr>
      <w:rFonts w:ascii="Marianne Light" w:hAnsi="Marianne Light" w:eastAsia="Times New Roman" w:cs="Times New Roman"/>
      <w:kern w:val="0"/>
      <w:sz w:val="18"/>
      <w:szCs w:val="20"/>
      <w:lang w:eastAsia="fr-FR"/>
      <w14:ligatures w14:val="none"/>
    </w:rPr>
  </w:style>
  <w:style w:type="paragraph" w:styleId="BalloonText">
    <w:name w:val="Balloon Text"/>
    <w:basedOn w:val="Normal"/>
    <w:link w:val="TextedebullesCar"/>
    <w:semiHidden/>
    <w:qFormat/>
    <w:rsid w:val="00a076bc"/>
    <w:pPr>
      <w:suppressAutoHyphens w:val="true"/>
      <w:spacing w:lineRule="auto" w:line="240" w:before="0" w:after="0"/>
      <w:jc w:val="both"/>
    </w:pPr>
    <w:rPr>
      <w:rFonts w:ascii="Tahoma" w:hAnsi="Tahoma" w:cs="Tahoma"/>
      <w:sz w:val="16"/>
      <w:szCs w:val="16"/>
    </w:rPr>
  </w:style>
  <w:style w:type="paragraph" w:styleId="Commentbox" w:customStyle="1">
    <w:name w:val="Comment box"/>
    <w:basedOn w:val="Normal"/>
    <w:next w:val="BodyText"/>
    <w:link w:val="CommentboxChar"/>
    <w:semiHidden/>
    <w:qFormat/>
    <w:rsid w:val="00a076bc"/>
    <w:pPr>
      <w:pBdr>
        <w:top w:val="dotted" w:sz="4" w:space="1" w:color="6666FF"/>
        <w:left w:val="dotted" w:sz="4" w:space="4" w:color="6666FF"/>
        <w:bottom w:val="dotted" w:sz="4" w:space="1" w:color="6666FF"/>
        <w:right w:val="dotted" w:sz="4" w:space="4" w:color="6666FF"/>
      </w:pBdr>
      <w:suppressAutoHyphens w:val="true"/>
      <w:spacing w:lineRule="auto" w:line="240" w:before="40" w:after="40"/>
      <w:jc w:val="both"/>
    </w:pPr>
    <w:rPr>
      <w:rFonts w:ascii="Arial" w:hAnsi="Arial"/>
      <w:i/>
      <w:color w:val="FF0000"/>
      <w:szCs w:val="24"/>
      <w:lang w:eastAsia="fr-FR"/>
    </w:rPr>
  </w:style>
  <w:style w:type="paragraph" w:styleId="Commentboxbullet" w:customStyle="1">
    <w:name w:val="Comment box bullet"/>
    <w:basedOn w:val="Bullet1"/>
    <w:next w:val="BodyText"/>
    <w:semiHidden/>
    <w:qFormat/>
    <w:rsid w:val="00a076bc"/>
    <w:pPr>
      <w:numPr>
        <w:ilvl w:val="0"/>
        <w:numId w:val="0"/>
      </w:numPr>
      <w:pBdr>
        <w:top w:val="dotted" w:sz="4" w:space="1" w:color="6666FF"/>
        <w:left w:val="dotted" w:sz="4" w:space="4" w:color="6666FF"/>
        <w:bottom w:val="dotted" w:sz="4" w:space="1" w:color="6666FF"/>
        <w:right w:val="dotted" w:sz="4" w:space="4" w:color="6666FF"/>
      </w:pBdr>
      <w:spacing w:before="40" w:after="40"/>
      <w:ind w:hanging="0" w:start="0"/>
    </w:pPr>
    <w:rPr>
      <w:i/>
      <w:color w:val="FF0000"/>
    </w:rPr>
  </w:style>
  <w:style w:type="paragraph" w:styleId="Commentwarning" w:customStyle="1">
    <w:name w:val="Comment warning"/>
    <w:basedOn w:val="BodyText"/>
    <w:next w:val="BodyText"/>
    <w:semiHidden/>
    <w:qFormat/>
    <w:rsid w:val="00a076bc"/>
    <w:pPr>
      <w:spacing w:before="0" w:after="120"/>
      <w:jc w:val="end"/>
    </w:pPr>
    <w:rPr>
      <w:rFonts w:eastAsia="Times New Roman" w:cs="Times New Roman"/>
      <w:color w:val="FF0000"/>
      <w:kern w:val="0"/>
      <w:sz w:val="24"/>
      <w:bdr w:val="single" w:sz="4" w:space="0" w:color="FF0000" w:shadow="1"/>
      <w:lang w:eastAsia="fr-FR"/>
      <w14:ligatures w14:val="none"/>
    </w:rPr>
  </w:style>
  <w:style w:type="paragraph" w:styleId="AdresseClient" w:customStyle="1">
    <w:name w:val="Adresse Client"/>
    <w:basedOn w:val="Header"/>
    <w:semiHidden/>
    <w:qFormat/>
    <w:rsid w:val="00a076bc"/>
    <w:pPr>
      <w:tabs>
        <w:tab w:val="clear" w:pos="4536"/>
        <w:tab w:val="clear" w:pos="9072"/>
      </w:tabs>
      <w:suppressAutoHyphens w:val="true"/>
      <w:spacing w:before="80" w:after="80"/>
      <w:ind w:start="6840"/>
    </w:pPr>
    <w:rPr>
      <w:rFonts w:ascii="Marianne Light" w:hAnsi="Marianne Light" w:eastAsia="Times New Roman" w:cs="Times New Roman"/>
      <w:b/>
      <w:bCs/>
      <w:kern w:val="0"/>
      <w:sz w:val="18"/>
      <w:szCs w:val="20"/>
      <w14:ligatures w14:val="none"/>
    </w:rPr>
  </w:style>
  <w:style w:type="paragraph" w:styleId="PaveIBM" w:customStyle="1">
    <w:name w:val="Pave IBM"/>
    <w:link w:val="PaveIBMChar"/>
    <w:semiHidden/>
    <w:qFormat/>
    <w:rsid w:val="00a076bc"/>
    <w:pPr>
      <w:widowControl/>
      <w:suppressAutoHyphens w:val="true"/>
      <w:bidi w:val="0"/>
      <w:spacing w:lineRule="auto" w:line="240" w:before="0" w:after="0"/>
      <w:ind w:hanging="180" w:start="72"/>
      <w:jc w:val="start"/>
    </w:pPr>
    <w:rPr>
      <w:rFonts w:ascii="Arial" w:hAnsi="Arial" w:eastAsia="Aptos" w:cs="" w:cstheme="minorBidi" w:eastAsiaTheme="minorHAnsi"/>
      <w:color w:val="auto"/>
      <w:kern w:val="2"/>
      <w:sz w:val="16"/>
      <w:szCs w:val="22"/>
      <w:lang w:eastAsia="fr-FR" w:val="fr-FR" w:bidi="ar-SA"/>
      <w14:ligatures w14:val="standardContextual"/>
    </w:rPr>
  </w:style>
  <w:style w:type="paragraph" w:styleId="Bullet1Texte" w:customStyle="1">
    <w:name w:val="Bullet 1 Texte"/>
    <w:basedOn w:val="Bullet1"/>
    <w:qFormat/>
    <w:rsid w:val="00a076bc"/>
    <w:pPr>
      <w:keepLines w:val="false"/>
      <w:numPr>
        <w:ilvl w:val="0"/>
        <w:numId w:val="0"/>
      </w:numPr>
      <w:spacing w:before="40" w:after="80"/>
      <w:ind w:hanging="0" w:start="425"/>
    </w:pPr>
    <w:rPr>
      <w:rFonts w:eastAsia="Arial Unicode MS"/>
      <w:color w:val="333333"/>
    </w:rPr>
  </w:style>
  <w:style w:type="paragraph" w:styleId="Bullet2Texte" w:customStyle="1">
    <w:name w:val="Bullet 2 Texte"/>
    <w:basedOn w:val="Bullet1Texte"/>
    <w:qFormat/>
    <w:rsid w:val="00a076bc"/>
    <w:pPr>
      <w:ind w:start="709"/>
    </w:pPr>
    <w:rPr/>
  </w:style>
  <w:style w:type="paragraph" w:styleId="FRTEXTE" w:customStyle="1">
    <w:name w:val="FRTEXTE"/>
    <w:basedOn w:val="Normal"/>
    <w:qFormat/>
    <w:rsid w:val="00a076bc"/>
    <w:pPr>
      <w:suppressAutoHyphens w:val="true"/>
      <w:spacing w:lineRule="auto" w:line="240" w:before="240" w:after="60"/>
    </w:pPr>
    <w:rPr>
      <w:rFonts w:ascii="Marianne" w:hAnsi="Marianne" w:eastAsia="Times New Roman" w:cs="Times New Roman"/>
      <w:kern w:val="0"/>
      <w:sz w:val="20"/>
      <w:szCs w:val="20"/>
      <w:lang w:eastAsia="fr-FR"/>
      <w14:ligatures w14:val="none"/>
    </w:rPr>
  </w:style>
  <w:style w:type="paragraph" w:styleId="NomBDP" w:customStyle="1">
    <w:name w:val="Nom BDP"/>
    <w:basedOn w:val="Footer"/>
    <w:qFormat/>
    <w:rsid w:val="00a076bc"/>
    <w:pPr>
      <w:keepLines/>
      <w:tabs>
        <w:tab w:val="clear" w:pos="4536"/>
        <w:tab w:val="clear" w:pos="9072"/>
      </w:tabs>
      <w:suppressAutoHyphens w:val="true"/>
      <w:spacing w:before="60" w:after="60"/>
      <w:jc w:val="end"/>
    </w:pPr>
    <w:rPr>
      <w:rFonts w:ascii="Marianne" w:hAnsi="Marianne" w:eastAsia="Times New Roman" w:cs="Times New Roman"/>
      <w:smallCaps/>
      <w:color w:val="808080"/>
      <w:kern w:val="0"/>
      <w:sz w:val="15"/>
      <w:szCs w:val="20"/>
      <w:lang w:eastAsia="fr-FR"/>
      <w14:ligatures w14:val="none"/>
    </w:rPr>
  </w:style>
  <w:style w:type="paragraph" w:styleId="DocumentMap">
    <w:name w:val="Document Map"/>
    <w:basedOn w:val="Normal"/>
    <w:link w:val="ExplorateurdedocumentsCar"/>
    <w:semiHidden/>
    <w:qFormat/>
    <w:rsid w:val="00a076bc"/>
    <w:pPr>
      <w:shd w:val="clear" w:color="auto" w:fill="000080"/>
      <w:suppressAutoHyphens w:val="true"/>
      <w:spacing w:lineRule="auto" w:line="240" w:before="0" w:after="0"/>
      <w:jc w:val="both"/>
    </w:pPr>
    <w:rPr>
      <w:rFonts w:ascii="Tahoma" w:hAnsi="Tahoma" w:cs="Tahoma"/>
    </w:rPr>
  </w:style>
  <w:style w:type="paragraph" w:styleId="CorpsdeTexte" w:customStyle="1">
    <w:name w:val="Corps de Texte"/>
    <w:basedOn w:val="Normal"/>
    <w:qFormat/>
    <w:rsid w:val="00a076bc"/>
    <w:pPr>
      <w:suppressAutoHyphens w:val="true"/>
      <w:spacing w:lineRule="auto" w:line="240" w:before="240" w:after="0"/>
    </w:pPr>
    <w:rPr>
      <w:rFonts w:ascii="Marianne Light" w:hAnsi="Marianne Light" w:eastAsia="Times New Roman" w:cs="Times New Roman"/>
      <w:kern w:val="0"/>
      <w:sz w:val="20"/>
      <w:szCs w:val="20"/>
      <w:lang w:eastAsia="fr-FR"/>
      <w14:ligatures w14:val="none"/>
    </w:rPr>
  </w:style>
  <w:style w:type="paragraph" w:styleId="Encadr" w:customStyle="1">
    <w:name w:val="Encadré"/>
    <w:basedOn w:val="BodyText"/>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styleId="TableTextBullet" w:customStyle="1">
    <w:name w:val="Table Text Bullet"/>
    <w:basedOn w:val="TableText"/>
    <w:link w:val="TableTextBulletChar"/>
    <w:uiPriority w:val="99"/>
    <w:qFormat/>
    <w:rsid w:val="00a076bc"/>
    <w:pPr>
      <w:numPr>
        <w:ilvl w:val="0"/>
        <w:numId w:val="7"/>
      </w:numPr>
      <w:tabs>
        <w:tab w:val="clear" w:pos="708"/>
      </w:tabs>
      <w:spacing w:before="60" w:after="40"/>
      <w:ind w:hanging="0" w:start="0"/>
    </w:pPr>
    <w:rPr>
      <w:szCs w:val="19"/>
    </w:rPr>
  </w:style>
  <w:style w:type="paragraph" w:styleId="Subhead" w:customStyle="1">
    <w:name w:val="Subhead"/>
    <w:basedOn w:val="BodyText"/>
    <w:link w:val="SubheadCharChar"/>
    <w:qFormat/>
    <w:rsid w:val="00a076bc"/>
    <w:pPr/>
    <w:rPr>
      <w:rFonts w:ascii="Arial" w:hAnsi="Arial"/>
      <w:b/>
      <w:bCs/>
      <w:color w:val="00B2EE"/>
      <w:sz w:val="32"/>
      <w:szCs w:val="32"/>
    </w:rPr>
  </w:style>
  <w:style w:type="paragraph" w:styleId="ListBullet4">
    <w:name w:val="List Bullet 4"/>
    <w:basedOn w:val="Normal"/>
    <w:uiPriority w:val="99"/>
    <w:semiHidden/>
    <w:rsid w:val="00a076bc"/>
    <w:pPr>
      <w:numPr>
        <w:ilvl w:val="0"/>
        <w:numId w:val="14"/>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ListBullet5">
    <w:name w:val="List Bullet 5"/>
    <w:basedOn w:val="Normal"/>
    <w:uiPriority w:val="99"/>
    <w:semiHidden/>
    <w:rsid w:val="00a076bc"/>
    <w:pPr>
      <w:numPr>
        <w:ilvl w:val="0"/>
        <w:numId w:val="15"/>
      </w:numPr>
      <w:tabs>
        <w:tab w:val="clear" w:pos="708"/>
        <w:tab w:val="left" w:pos="360" w:leader="none"/>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Covertitle" w:customStyle="1">
    <w:name w:val="Cover title"/>
    <w:basedOn w:val="Title"/>
    <w:uiPriority w:val="99"/>
    <w:qFormat/>
    <w:rsid w:val="00a076bc"/>
    <w:pPr>
      <w:suppressAutoHyphens w:val="true"/>
      <w:spacing w:lineRule="exact" w:line="640" w:before="0" w:after="0"/>
      <w:ind w:start="-1985"/>
      <w:contextualSpacing w:val="false"/>
      <w:jc w:val="both"/>
    </w:pPr>
    <w:rPr>
      <w:rFonts w:ascii="Marianne" w:hAnsi="Marianne" w:eastAsia="Times New Roman" w:cs="Arial"/>
      <w:b/>
      <w:spacing w:val="0"/>
      <w:kern w:val="0"/>
      <w:szCs w:val="52"/>
      <w:lang w:eastAsia="fr-FR"/>
      <w14:ligatures w14:val="none"/>
    </w:rPr>
  </w:style>
  <w:style w:type="paragraph" w:styleId="ListBullet">
    <w:name w:val="List Bullet"/>
    <w:basedOn w:val="Normal"/>
    <w:uiPriority w:val="99"/>
    <w:rsid w:val="00a076bc"/>
    <w:pPr>
      <w:suppressAutoHyphens w:val="true"/>
      <w:spacing w:lineRule="auto" w:line="240" w:before="120" w:after="0"/>
      <w:jc w:val="both"/>
    </w:pPr>
    <w:rPr>
      <w:rFonts w:ascii="Marianne" w:hAnsi="Marianne" w:eastAsia="Times New Roman" w:cs="Times"/>
      <w:kern w:val="0"/>
      <w:sz w:val="20"/>
      <w:szCs w:val="20"/>
      <w:lang w:eastAsia="fr-FR"/>
      <w14:ligatures w14:val="none"/>
    </w:rPr>
  </w:style>
  <w:style w:type="paragraph" w:styleId="ListBullet2">
    <w:name w:val="List Bullet 2"/>
    <w:basedOn w:val="Normal"/>
    <w:uiPriority w:val="99"/>
    <w:rsid w:val="00a076bc"/>
    <w:pPr>
      <w:numPr>
        <w:ilvl w:val="0"/>
        <w:numId w:val="8"/>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ListBullet3">
    <w:name w:val="List Bullet 3"/>
    <w:basedOn w:val="Normal"/>
    <w:uiPriority w:val="99"/>
    <w:rsid w:val="00a076bc"/>
    <w:pPr>
      <w:numPr>
        <w:ilvl w:val="0"/>
        <w:numId w:val="9"/>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Retraitdelisteuser" w:customStyle="1">
    <w:name w:val="Retrait de liste (user)"/>
    <w:basedOn w:val="Normal"/>
    <w:uiPriority w:val="99"/>
    <w:qFormat/>
    <w:rsid w:val="00a076bc"/>
    <w:pPr>
      <w:suppressAutoHyphens w:val="true"/>
      <w:spacing w:lineRule="auto" w:line="240" w:before="120" w:after="0"/>
      <w:ind w:start="-360"/>
      <w:jc w:val="both"/>
    </w:pPr>
    <w:rPr>
      <w:rFonts w:ascii="Marianne" w:hAnsi="Marianne" w:eastAsia="Times New Roman" w:cs="Times New Roman"/>
      <w:kern w:val="0"/>
      <w:sz w:val="20"/>
      <w:szCs w:val="20"/>
      <w:lang w:eastAsia="fr-FR"/>
      <w14:ligatures w14:val="none"/>
    </w:rPr>
  </w:style>
  <w:style w:type="paragraph" w:styleId="ListIndent2" w:customStyle="1">
    <w:name w:val="List Indent 2"/>
    <w:basedOn w:val="Normal"/>
    <w:uiPriority w:val="99"/>
    <w:qFormat/>
    <w:rsid w:val="00a076bc"/>
    <w:pPr>
      <w:suppressAutoHyphens w:val="true"/>
      <w:spacing w:lineRule="auto" w:line="240" w:before="120" w:after="0"/>
      <w:jc w:val="both"/>
    </w:pPr>
    <w:rPr>
      <w:rFonts w:ascii="Marianne" w:hAnsi="Marianne" w:eastAsia="Times New Roman" w:cs="Times New Roman"/>
      <w:kern w:val="0"/>
      <w:sz w:val="20"/>
      <w:szCs w:val="20"/>
      <w:lang w:eastAsia="fr-FR"/>
      <w14:ligatures w14:val="none"/>
    </w:rPr>
  </w:style>
  <w:style w:type="paragraph" w:styleId="ListIndent3" w:customStyle="1">
    <w:name w:val="List Indent 3"/>
    <w:basedOn w:val="Normal"/>
    <w:uiPriority w:val="99"/>
    <w:qFormat/>
    <w:rsid w:val="00a076bc"/>
    <w:pPr>
      <w:suppressAutoHyphens w:val="true"/>
      <w:spacing w:lineRule="auto" w:line="240" w:before="120" w:after="0"/>
      <w:ind w:start="1418"/>
      <w:jc w:val="both"/>
    </w:pPr>
    <w:rPr>
      <w:rFonts w:ascii="Marianne" w:hAnsi="Marianne" w:eastAsia="Times New Roman" w:cs="Times New Roman"/>
      <w:kern w:val="0"/>
      <w:sz w:val="20"/>
      <w:szCs w:val="20"/>
      <w:lang w:eastAsia="fr-FR"/>
      <w14:ligatures w14:val="none"/>
    </w:rPr>
  </w:style>
  <w:style w:type="paragraph" w:styleId="PointofView" w:customStyle="1">
    <w:name w:val="Point of View"/>
    <w:basedOn w:val="BodyText"/>
    <w:uiPriority w:val="99"/>
    <w:qFormat/>
    <w:rsid w:val="00a076bc"/>
    <w:pPr>
      <w:widowControl w:val="false"/>
      <w:spacing w:before="60" w:after="120"/>
    </w:pPr>
    <w:rPr>
      <w:rFonts w:ascii="Times New Roman" w:hAnsi="Times New Roman" w:eastAsia="Osaka" w:cs="Times New Roman"/>
      <w:color w:val="00649D"/>
      <w:kern w:val="0"/>
      <w:sz w:val="30"/>
      <w:szCs w:val="30"/>
      <w:lang w:val="en-US"/>
      <w14:ligatures w14:val="none"/>
    </w:rPr>
  </w:style>
  <w:style w:type="paragraph" w:styleId="Callout" w:customStyle="1">
    <w:name w:val="Callout"/>
    <w:basedOn w:val="Normal"/>
    <w:uiPriority w:val="99"/>
    <w:qFormat/>
    <w:rsid w:val="00a076bc"/>
    <w:pPr>
      <w:suppressAutoHyphens w:val="true"/>
      <w:spacing w:lineRule="auto" w:line="240" w:before="0" w:after="0"/>
      <w:jc w:val="both"/>
    </w:pPr>
    <w:rPr>
      <w:rFonts w:ascii="Marianne" w:hAnsi="Marianne" w:eastAsia="Times New Roman" w:cs="Arial"/>
      <w:i/>
      <w:color w:val="801C7E"/>
      <w:kern w:val="0"/>
      <w:sz w:val="32"/>
      <w:szCs w:val="32"/>
      <w:lang w:eastAsia="fr-FR"/>
      <w14:ligatures w14:val="none"/>
    </w:rPr>
  </w:style>
  <w:style w:type="paragraph" w:styleId="TableTitle" w:customStyle="1">
    <w:name w:val="Table Title"/>
    <w:basedOn w:val="Normal"/>
    <w:link w:val="TableTitleChar"/>
    <w:qFormat/>
    <w:rsid w:val="00a076bc"/>
    <w:pPr>
      <w:suppressAutoHyphens w:val="true"/>
      <w:spacing w:lineRule="auto" w:line="240" w:before="60" w:after="0"/>
      <w:jc w:val="both"/>
    </w:pPr>
    <w:rPr>
      <w:rFonts w:ascii="Arial" w:hAnsi="Arial"/>
      <w:b/>
      <w:szCs w:val="19"/>
    </w:rPr>
  </w:style>
  <w:style w:type="paragraph" w:styleId="LegalText" w:customStyle="1">
    <w:name w:val="Legal Text"/>
    <w:basedOn w:val="Normal"/>
    <w:uiPriority w:val="99"/>
    <w:qFormat/>
    <w:rsid w:val="00a076bc"/>
    <w:pPr>
      <w:suppressAutoHyphens w:val="true"/>
      <w:spacing w:lineRule="auto" w:line="240" w:before="180" w:after="0"/>
      <w:jc w:val="both"/>
    </w:pPr>
    <w:rPr>
      <w:rFonts w:ascii="Marianne" w:hAnsi="Marianne" w:eastAsia="Times New Roman" w:cs="Times New Roman"/>
      <w:kern w:val="0"/>
      <w:sz w:val="19"/>
      <w:szCs w:val="19"/>
      <w:lang w:eastAsia="fr-FR"/>
      <w14:ligatures w14:val="none"/>
    </w:rPr>
  </w:style>
  <w:style w:type="paragraph" w:styleId="LegalTextBullet" w:customStyle="1">
    <w:name w:val="Legal Text Bullet"/>
    <w:basedOn w:val="LegalText"/>
    <w:uiPriority w:val="99"/>
    <w:qFormat/>
    <w:rsid w:val="00a076bc"/>
    <w:pPr>
      <w:numPr>
        <w:ilvl w:val="0"/>
        <w:numId w:val="13"/>
      </w:numPr>
      <w:tabs>
        <w:tab w:val="clear" w:pos="708"/>
      </w:tabs>
      <w:ind w:hanging="0" w:start="0"/>
    </w:pPr>
    <w:rPr/>
  </w:style>
  <w:style w:type="paragraph" w:styleId="TableText1" w:customStyle="1">
    <w:name w:val="Table Text"/>
    <w:basedOn w:val="Normal"/>
    <w:qFormat/>
    <w:rsid w:val="00a076bc"/>
    <w:pPr>
      <w:suppressAutoHyphens w:val="true"/>
      <w:spacing w:lineRule="auto" w:line="240" w:before="60" w:after="0"/>
    </w:pPr>
    <w:rPr>
      <w:rFonts w:ascii="Marianne" w:hAnsi="Marianne" w:eastAsia="Times New Roman" w:cs="Times New Roman"/>
      <w:kern w:val="0"/>
      <w:sz w:val="20"/>
      <w:szCs w:val="19"/>
      <w:lang w:eastAsia="fr-FR"/>
      <w14:ligatures w14:val="none"/>
    </w:rPr>
  </w:style>
  <w:style w:type="paragraph" w:styleId="AppendixHeading1" w:customStyle="1">
    <w:name w:val="Appendix Heading 1"/>
    <w:basedOn w:val="Heading1"/>
    <w:next w:val="BodyText"/>
    <w:uiPriority w:val="99"/>
    <w:qFormat/>
    <w:rsid w:val="00a076bc"/>
    <w:pPr>
      <w:numPr>
        <w:ilvl w:val="0"/>
        <w:numId w:val="12"/>
      </w:numPr>
      <w:tabs>
        <w:tab w:val="clear" w:pos="708"/>
      </w:tabs>
      <w:ind w:hanging="0" w:start="0"/>
    </w:pPr>
    <w:rPr/>
  </w:style>
  <w:style w:type="paragraph" w:styleId="TableTextBullet2" w:customStyle="1">
    <w:name w:val="Table Text Bullet 2"/>
    <w:basedOn w:val="TableText1"/>
    <w:uiPriority w:val="99"/>
    <w:qFormat/>
    <w:rsid w:val="00a076bc"/>
    <w:pPr>
      <w:numPr>
        <w:ilvl w:val="0"/>
        <w:numId w:val="10"/>
      </w:numPr>
      <w:tabs>
        <w:tab w:val="clear" w:pos="708"/>
        <w:tab w:val="left" w:pos="397" w:leader="none"/>
      </w:tabs>
      <w:ind w:hanging="0" w:start="0"/>
    </w:pPr>
    <w:rPr/>
  </w:style>
  <w:style w:type="paragraph" w:styleId="TableTextBullet3" w:customStyle="1">
    <w:name w:val="Table Text Bullet 3"/>
    <w:basedOn w:val="TableText1"/>
    <w:link w:val="TableTextBullet3Char"/>
    <w:uiPriority w:val="99"/>
    <w:qFormat/>
    <w:rsid w:val="00a076bc"/>
    <w:pPr>
      <w:numPr>
        <w:ilvl w:val="0"/>
        <w:numId w:val="11"/>
      </w:numPr>
      <w:tabs>
        <w:tab w:val="clear" w:pos="708"/>
      </w:tabs>
      <w:ind w:hanging="0" w:start="0"/>
    </w:pPr>
    <w:rPr>
      <w:rFonts w:eastAsia="Aptos" w:cs="Arial" w:eastAsiaTheme="minorHAnsi"/>
      <w:kern w:val="2"/>
      <w:sz w:val="18"/>
      <w:lang w:val="en-US" w:eastAsia="en-GB"/>
      <w14:ligatures w14:val="standardContextual"/>
    </w:rPr>
  </w:style>
  <w:style w:type="paragraph" w:styleId="AppendixHeading2" w:customStyle="1">
    <w:name w:val="Appendix Heading 2"/>
    <w:basedOn w:val="Heading2"/>
    <w:next w:val="BodyText"/>
    <w:uiPriority w:val="99"/>
    <w:qFormat/>
    <w:rsid w:val="00a076bc"/>
    <w:pPr>
      <w:numPr>
        <w:ilvl w:val="1"/>
        <w:numId w:val="12"/>
      </w:numPr>
      <w:tabs>
        <w:tab w:val="clear" w:pos="708"/>
      </w:tabs>
      <w:ind w:hanging="0" w:start="0"/>
    </w:pPr>
    <w:rPr/>
  </w:style>
  <w:style w:type="paragraph" w:styleId="AppendixHeading3" w:customStyle="1">
    <w:name w:val="Appendix Heading 3"/>
    <w:basedOn w:val="Heading3"/>
    <w:next w:val="BodyText"/>
    <w:uiPriority w:val="99"/>
    <w:qFormat/>
    <w:rsid w:val="00a076bc"/>
    <w:pPr>
      <w:numPr>
        <w:ilvl w:val="2"/>
        <w:numId w:val="12"/>
      </w:numPr>
      <w:tabs>
        <w:tab w:val="clear" w:pos="708"/>
      </w:tabs>
      <w:ind w:hanging="0" w:start="0"/>
    </w:pPr>
    <w:rPr/>
  </w:style>
  <w:style w:type="paragraph" w:styleId="NoSpacing">
    <w:name w:val="No Spacing"/>
    <w:link w:val="SansinterligneCar"/>
    <w:uiPriority w:val="1"/>
    <w:qFormat/>
    <w:rsid w:val="00a076bc"/>
    <w:pPr>
      <w:widowControl/>
      <w:suppressAutoHyphens w:val="true"/>
      <w:bidi w:val="0"/>
      <w:spacing w:lineRule="auto" w:line="240" w:before="0" w:after="0"/>
      <w:jc w:val="start"/>
    </w:pPr>
    <w:rPr>
      <w:rFonts w:ascii="Calibri" w:hAnsi="Calibri" w:eastAsia="Times New Roman" w:cs="Times New Roman"/>
      <w:color w:val="auto"/>
      <w:kern w:val="2"/>
      <w:sz w:val="22"/>
      <w:szCs w:val="22"/>
      <w:lang w:val="en-US" w:eastAsia="en-US" w:bidi="ar-SA"/>
      <w14:ligatures w14:val="standardContextual"/>
    </w:rPr>
  </w:style>
  <w:style w:type="paragraph" w:styleId="Default" w:customStyle="1">
    <w:name w:val="Default"/>
    <w:uiPriority w:val="99"/>
    <w:qFormat/>
    <w:rsid w:val="00a076bc"/>
    <w:pPr>
      <w:widowControl/>
      <w:suppressAutoHyphens w:val="true"/>
      <w:bidi w:val="0"/>
      <w:spacing w:lineRule="auto" w:line="240" w:before="0" w:after="0"/>
      <w:jc w:val="start"/>
    </w:pPr>
    <w:rPr>
      <w:rFonts w:ascii="Arial" w:hAnsi="Arial" w:eastAsia="Times New Roman" w:cs="Arial"/>
      <w:color w:val="000000"/>
      <w:kern w:val="0"/>
      <w:sz w:val="24"/>
      <w:szCs w:val="24"/>
      <w:lang w:eastAsia="fr-FR" w:val="fr-FR" w:bidi="ar-SA"/>
      <w14:ligatures w14:val="none"/>
    </w:rPr>
  </w:style>
  <w:style w:type="paragraph" w:styleId="EndnoteText">
    <w:name w:val="endnote text"/>
    <w:basedOn w:val="Normal"/>
    <w:link w:val="NotedefinCar"/>
    <w:uiPriority w:val="99"/>
    <w:semiHidden/>
    <w:rsid w:val="00a076bc"/>
    <w:pPr>
      <w:suppressAutoHyphens w:val="true"/>
      <w:spacing w:lineRule="auto" w:line="240" w:before="0" w:after="0"/>
      <w:jc w:val="both"/>
    </w:pPr>
    <w:rPr>
      <w:rFonts w:ascii="Arial" w:hAnsi="Arial"/>
      <w:i/>
      <w:sz w:val="19"/>
      <w:szCs w:val="19"/>
    </w:rPr>
  </w:style>
  <w:style w:type="paragraph" w:styleId="Commentaire1" w:customStyle="1">
    <w:name w:val="Commentaire1"/>
    <w:basedOn w:val="Normal"/>
    <w:uiPriority w:val="99"/>
    <w:qFormat/>
    <w:rsid w:val="00a076bc"/>
    <w:pPr>
      <w:suppressAutoHyphens w:val="true"/>
      <w:spacing w:lineRule="auto" w:line="240" w:before="0" w:after="0"/>
      <w:ind w:start="-720"/>
      <w:jc w:val="both"/>
    </w:pPr>
    <w:rPr>
      <w:rFonts w:ascii="Marianne" w:hAnsi="Marianne" w:eastAsia="Times New Roman" w:cs="Times New Roman"/>
      <w:b/>
      <w:color w:val="FF0000"/>
      <w:kern w:val="0"/>
      <w:sz w:val="20"/>
      <w:szCs w:val="20"/>
      <w:lang w:eastAsia="fr-FR"/>
      <w14:ligatures w14:val="none"/>
    </w:rPr>
  </w:style>
  <w:style w:type="paragraph" w:styleId="StyleListBulletRed" w:customStyle="1">
    <w:name w:val="Style List Bullet + Red"/>
    <w:basedOn w:val="ListBullet"/>
    <w:link w:val="StyleListBulletRedChar"/>
    <w:semiHidden/>
    <w:qFormat/>
    <w:rsid w:val="00a076bc"/>
    <w:pPr>
      <w:tabs>
        <w:tab w:val="clear" w:pos="708"/>
        <w:tab w:val="left" w:pos="360" w:leader="none"/>
      </w:tabs>
    </w:pPr>
    <w:rPr>
      <w:rFonts w:ascii="Arial" w:hAnsi="Arial" w:eastAsia="Aptos" w:cs="" w:cstheme="minorBidi" w:eastAsiaTheme="minorHAnsi"/>
      <w:color w:val="FF0000"/>
      <w:kern w:val="2"/>
      <w:sz w:val="22"/>
      <w:szCs w:val="21"/>
      <w:lang w:val="en-GB" w:eastAsia="en-GB"/>
      <w14:ligatures w14:val="standardContextual"/>
    </w:rPr>
  </w:style>
  <w:style w:type="paragraph" w:styleId="StyleRFPQuestionListItalic1" w:customStyle="1">
    <w:name w:val="Style RFP Question List + Italic1"/>
    <w:basedOn w:val="Normal"/>
    <w:link w:val="StyleRFPQuestionListItalic1Char"/>
    <w:semiHidden/>
    <w:qFormat/>
    <w:rsid w:val="00a076bc"/>
    <w:pPr>
      <w:suppressAutoHyphens w:val="true"/>
      <w:spacing w:lineRule="auto" w:line="240" w:before="0" w:after="0"/>
      <w:jc w:val="both"/>
    </w:pPr>
    <w:rPr>
      <w:rFonts w:ascii="Arial" w:hAnsi="Arial"/>
      <w:i/>
      <w:iCs/>
      <w:color w:val="0000FF"/>
      <w:szCs w:val="21"/>
      <w:lang w:val="en-GB" w:eastAsia="en-GB"/>
    </w:rPr>
  </w:style>
  <w:style w:type="paragraph" w:styleId="FrontCoverTitle" w:customStyle="1">
    <w:name w:val="Front Cover Title"/>
    <w:basedOn w:val="Normal"/>
    <w:autoRedefine/>
    <w:uiPriority w:val="99"/>
    <w:qFormat/>
    <w:rsid w:val="00a076bc"/>
    <w:pPr>
      <w:suppressAutoHyphens w:val="true"/>
      <w:spacing w:lineRule="auto" w:line="240" w:before="0" w:after="240"/>
      <w:jc w:val="both"/>
    </w:pPr>
    <w:rPr>
      <w:rFonts w:ascii="Marianne" w:hAnsi="Marianne" w:eastAsia="Times New Roman" w:cs="Times New Roman"/>
      <w:b/>
      <w:kern w:val="0"/>
      <w:sz w:val="32"/>
      <w:szCs w:val="32"/>
      <w:lang w:eastAsia="fr-FR"/>
      <w14:ligatures w14:val="none"/>
    </w:rPr>
  </w:style>
  <w:style w:type="paragraph" w:styleId="BoldHeading" w:customStyle="1">
    <w:name w:val="Bold Heading"/>
    <w:basedOn w:val="BodyText"/>
    <w:uiPriority w:val="99"/>
    <w:qFormat/>
    <w:rsid w:val="00a076bc"/>
    <w:pPr>
      <w:keepNext w:val="true"/>
    </w:pPr>
    <w:rPr>
      <w:rFonts w:eastAsia="Times New Roman" w:cs="Times New Roman"/>
      <w:b/>
      <w:kern w:val="0"/>
      <w:sz w:val="20"/>
      <w:lang w:eastAsia="fr-FR"/>
      <w14:ligatures w14:val="none"/>
    </w:rPr>
  </w:style>
  <w:style w:type="paragraph" w:styleId="BoldItalicHeading" w:customStyle="1">
    <w:name w:val="Bold Italic Heading"/>
    <w:basedOn w:val="BodyText"/>
    <w:uiPriority w:val="99"/>
    <w:qFormat/>
    <w:rsid w:val="00a076bc"/>
    <w:pPr>
      <w:keepNext w:val="true"/>
    </w:pPr>
    <w:rPr>
      <w:rFonts w:eastAsia="Times New Roman" w:cs="Times New Roman"/>
      <w:b/>
      <w:i/>
      <w:kern w:val="0"/>
      <w:sz w:val="20"/>
      <w:lang w:eastAsia="fr-FR"/>
      <w14:ligatures w14:val="none"/>
    </w:rPr>
  </w:style>
  <w:style w:type="paragraph" w:styleId="BodyTextManualHang" w:customStyle="1">
    <w:name w:val="Body Text Manual Hang"/>
    <w:basedOn w:val="BodyText"/>
    <w:uiPriority w:val="99"/>
    <w:qFormat/>
    <w:rsid w:val="00a076bc"/>
    <w:pPr>
      <w:tabs>
        <w:tab w:val="clear" w:pos="708"/>
        <w:tab w:val="left" w:pos="-363" w:leader="none"/>
      </w:tabs>
      <w:ind w:hanging="357" w:start="-363"/>
    </w:pPr>
    <w:rPr>
      <w:rFonts w:eastAsia="Times New Roman" w:cs="Times New Roman"/>
      <w:kern w:val="0"/>
      <w:sz w:val="20"/>
      <w:lang w:eastAsia="fr-FR"/>
      <w14:ligatures w14:val="none"/>
    </w:rPr>
  </w:style>
  <w:style w:type="paragraph" w:styleId="NormalText" w:customStyle="1">
    <w:name w:val="Normal Text"/>
    <w:basedOn w:val="Normal"/>
    <w:uiPriority w:val="99"/>
    <w:qFormat/>
    <w:rsid w:val="00a076bc"/>
    <w:pPr>
      <w:suppressAutoHyphens w:val="true"/>
      <w:spacing w:lineRule="auto" w:line="240" w:before="120" w:after="120"/>
      <w:ind w:start="1134"/>
      <w:jc w:val="both"/>
    </w:pPr>
    <w:rPr>
      <w:rFonts w:ascii="Marianne" w:hAnsi="Marianne" w:eastAsia="Times New Roman" w:cs="Times New Roman"/>
      <w:kern w:val="0"/>
      <w:lang w:eastAsia="fr-FR"/>
      <w14:ligatures w14:val="none"/>
    </w:rPr>
  </w:style>
  <w:style w:type="paragraph" w:styleId="Chaptertitle" w:customStyle="1">
    <w:name w:val="Chapter title"/>
    <w:basedOn w:val="Subtitle"/>
    <w:uiPriority w:val="99"/>
    <w:qFormat/>
    <w:rsid w:val="00a076bc"/>
    <w:pPr>
      <w:suppressAutoHyphens w:val="true"/>
      <w:spacing w:lineRule="auto" w:line="240" w:before="0" w:after="0"/>
    </w:pPr>
    <w:rPr>
      <w:rFonts w:ascii="Marianne" w:hAnsi="Marianne" w:eastAsia="Times New Roman"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lineRule="auto" w:line="240" w:before="0" w:after="0"/>
      <w:ind w:hanging="220" w:start="220"/>
    </w:pPr>
    <w:rPr/>
  </w:style>
  <w:style w:type="paragraph" w:styleId="IndexHeading">
    <w:name w:val="index heading"/>
    <w:basedOn w:val="Title"/>
    <w:rsid w:val="00a076bc"/>
    <w:pPr>
      <w:suppressAutoHyphens w:val="true"/>
      <w:spacing w:lineRule="exact" w:line="640" w:before="0" w:after="0"/>
      <w:ind w:start="-1985"/>
      <w:contextualSpacing w:val="false"/>
      <w:jc w:val="both"/>
    </w:pPr>
    <w:rPr>
      <w:rFonts w:ascii="Marianne" w:hAnsi="Marianne" w:eastAsia="Times New Roman" w:cs="Arial"/>
      <w:bCs/>
      <w:spacing w:val="0"/>
      <w:kern w:val="0"/>
      <w:sz w:val="52"/>
      <w:szCs w:val="52"/>
      <w:lang w:eastAsia="fr-FR"/>
      <w14:ligatures w14:val="none"/>
    </w:rPr>
  </w:style>
  <w:style w:type="paragraph" w:styleId="TOCHeading">
    <w:name w:val="TOC Heading"/>
    <w:basedOn w:val="Heading1"/>
    <w:next w:val="Normal"/>
    <w:uiPriority w:val="39"/>
    <w:unhideWhenUsed/>
    <w:qFormat/>
    <w:rsid w:val="00a076bc"/>
    <w:pPr>
      <w:spacing w:before="240" w:after="0"/>
      <w:outlineLvl w:val="9"/>
    </w:pPr>
    <w:rPr>
      <w:sz w:val="32"/>
      <w:szCs w:val="32"/>
    </w:rPr>
  </w:style>
  <w:style w:type="paragraph" w:styleId="Code" w:customStyle="1">
    <w:name w:val="Code"/>
    <w:basedOn w:val="BodyText"/>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hAnsi="Courier New" w:eastAsia="Times New Roman" w:cs="Courier New"/>
      <w:kern w:val="0"/>
      <w:sz w:val="20"/>
      <w:lang w:eastAsia="fr-FR"/>
      <w14:ligatures w14:val="none"/>
    </w:rPr>
  </w:style>
  <w:style w:type="paragraph" w:styleId="Afaire" w:customStyle="1">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rPr/>
  </w:style>
  <w:style w:type="paragraph" w:styleId="AFaire1" w:customStyle="1">
    <w:name w:val="A Faire1"/>
    <w:basedOn w:val="Afaire"/>
    <w:qFormat/>
    <w:rsid w:val="00a076bc"/>
    <w:pPr/>
    <w:rPr/>
  </w:style>
  <w:style w:type="paragraph" w:styleId="Tableauuser" w:customStyle="1">
    <w:name w:val="Tableau (user)"/>
    <w:basedOn w:val="Normal"/>
    <w:semiHidden/>
    <w:qFormat/>
    <w:rsid w:val="00a076bc"/>
    <w:pPr>
      <w:keepNext w:val="true"/>
      <w:keepLines/>
      <w:suppressAutoHyphens w:val="true"/>
      <w:spacing w:lineRule="auto" w:line="240" w:before="60" w:after="60"/>
      <w:jc w:val="both"/>
    </w:pPr>
    <w:rPr>
      <w:rFonts w:ascii="Marianne" w:hAnsi="Marianne" w:eastAsia="Times New Roman" w:cs="Times New Roman"/>
      <w:kern w:val="0"/>
      <w:sz w:val="20"/>
      <w:szCs w:val="20"/>
      <w:lang w:eastAsia="fr-FR"/>
      <w14:ligatures w14:val="none"/>
    </w:rPr>
  </w:style>
  <w:style w:type="paragraph" w:styleId="justify" w:customStyle="1">
    <w:name w:val="justify"/>
    <w:basedOn w:val="Normal"/>
    <w:qFormat/>
    <w:rsid w:val="00a076bc"/>
    <w:pPr>
      <w:suppressAutoHyphens w:val="true"/>
      <w:spacing w:lineRule="auto" w:line="240" w:beforeAutospacing="1" w:afterAutospacing="1"/>
      <w:jc w:val="both"/>
    </w:pPr>
    <w:rPr>
      <w:rFonts w:ascii="Times New Roman" w:hAnsi="Times New Roman" w:eastAsia="Times New Roman" w:cs="Times New Roman"/>
      <w:kern w:val="0"/>
      <w:sz w:val="20"/>
      <w:szCs w:val="24"/>
      <w:lang w:eastAsia="fr-FR"/>
      <w14:ligatures w14:val="none"/>
    </w:rPr>
  </w:style>
  <w:style w:type="paragraph" w:styleId="ElementTableau" w:customStyle="1">
    <w:name w:val="ElementTableau"/>
    <w:basedOn w:val="Normal"/>
    <w:link w:val="ElementTableauChar"/>
    <w:qFormat/>
    <w:rsid w:val="00a076bc"/>
    <w:pPr>
      <w:suppressAutoHyphens w:val="true"/>
      <w:spacing w:lineRule="auto" w:line="240" w:before="0" w:after="0"/>
      <w:jc w:val="both"/>
    </w:pPr>
    <w:rPr>
      <w:rFonts w:ascii="Arial" w:hAnsi="Arial"/>
    </w:rPr>
  </w:style>
  <w:style w:type="paragraph" w:styleId="Groupedeservice" w:customStyle="1">
    <w:name w:val="Groupe de service"/>
    <w:basedOn w:val="Heading1"/>
    <w:qFormat/>
    <w:rsid w:val="00a076bc"/>
    <w:pPr>
      <w:numPr>
        <w:ilvl w:val="0"/>
        <w:numId w:val="16"/>
      </w:numPr>
      <w:tabs>
        <w:tab w:val="clear" w:pos="708"/>
      </w:tabs>
      <w:ind w:hanging="0" w:start="0"/>
    </w:pPr>
    <w:rPr/>
  </w:style>
  <w:style w:type="paragraph" w:styleId="Service" w:customStyle="1">
    <w:name w:val="Service"/>
    <w:basedOn w:val="Heading4"/>
    <w:qFormat/>
    <w:rsid w:val="00a076bc"/>
    <w:pPr>
      <w:numPr>
        <w:ilvl w:val="1"/>
        <w:numId w:val="16"/>
      </w:numPr>
      <w:tabs>
        <w:tab w:val="clear" w:pos="708"/>
      </w:tabs>
      <w:ind w:hanging="0" w:start="0"/>
    </w:pPr>
    <w:rPr/>
  </w:style>
  <w:style w:type="paragraph" w:styleId="Fonctionnalit" w:customStyle="1">
    <w:name w:val="Fonctionnalité"/>
    <w:basedOn w:val="Heading3"/>
    <w:link w:val="FonctionnalitChar"/>
    <w:autoRedefine/>
    <w:qFormat/>
    <w:rsid w:val="00a076bc"/>
    <w:pPr/>
    <w:rPr>
      <w:rFonts w:ascii="Arial" w:hAnsi="Arial" w:eastAsia="Aptos" w:cs="Arial" w:eastAsiaTheme="minorHAnsi"/>
      <w:b/>
      <w:bCs/>
      <w:color w:val="4E53A2"/>
      <w:sz w:val="18"/>
      <w:szCs w:val="26"/>
    </w:rPr>
  </w:style>
  <w:style w:type="paragraph" w:styleId="caractristique" w:customStyle="1">
    <w:name w:val="caractéristique"/>
    <w:basedOn w:val="ElementTableau"/>
    <w:link w:val="caractristiqueChar"/>
    <w:qFormat/>
    <w:rsid w:val="00a076bc"/>
    <w:pPr>
      <w:tabs>
        <w:tab w:val="clear" w:pos="708"/>
        <w:tab w:val="left" w:pos="864" w:leader="none"/>
      </w:tabs>
      <w:ind w:hanging="864" w:start="864"/>
      <w:jc w:val="center"/>
      <w:textAlignment w:val="center"/>
    </w:pPr>
    <w:rPr>
      <w:rFonts w:cs="Arial"/>
      <w:sz w:val="18"/>
      <w:szCs w:val="18"/>
    </w:rPr>
  </w:style>
  <w:style w:type="paragraph" w:styleId="BodytextSautdeligneavant" w:customStyle="1">
    <w:name w:val="Body text + Saut de ligne avant"/>
    <w:basedOn w:val="BodyText"/>
    <w:uiPriority w:val="99"/>
    <w:qFormat/>
    <w:rsid w:val="00a076bc"/>
    <w:pPr>
      <w:spacing w:before="360" w:after="120"/>
    </w:pPr>
    <w:rPr>
      <w:rFonts w:eastAsia="Times New Roman" w:cs="Times New Roman"/>
      <w:kern w:val="0"/>
      <w:sz w:val="20"/>
      <w:lang w:eastAsia="fr-FR"/>
      <w14:ligatures w14:val="none"/>
    </w:rPr>
  </w:style>
  <w:style w:type="paragraph" w:styleId="Paragrapheintercalaire" w:customStyle="1">
    <w:name w:val="Paragraphe intercalaire"/>
    <w:basedOn w:val="Normal"/>
    <w:qFormat/>
    <w:rsid w:val="00a076bc"/>
    <w:pPr>
      <w:suppressAutoHyphens w:val="true"/>
      <w:spacing w:lineRule="atLeast" w:line="0" w:before="0" w:after="0"/>
      <w:jc w:val="both"/>
    </w:pPr>
    <w:rPr>
      <w:rFonts w:ascii="Marianne" w:hAnsi="Marianne" w:eastAsia="Times New Roman" w:cs="Times New Roman"/>
      <w:kern w:val="0"/>
      <w:sz w:val="16"/>
      <w:szCs w:val="20"/>
      <w:lang w:eastAsia="fr-FR"/>
      <w14:ligatures w14:val="none"/>
    </w:rPr>
  </w:style>
  <w:style w:type="paragraph" w:styleId="Listepuces1" w:customStyle="1">
    <w:name w:val="Liste à puces 1"/>
    <w:basedOn w:val="Bullet1"/>
    <w:link w:val="Listepuces1Char"/>
    <w:uiPriority w:val="99"/>
    <w:qFormat/>
    <w:rsid w:val="00a076bc"/>
    <w:pPr/>
    <w:rPr/>
  </w:style>
  <w:style w:type="paragraph" w:styleId="listesimpleniveau1" w:customStyle="1">
    <w:name w:val="liste simple niveau 1"/>
    <w:basedOn w:val="BodyText"/>
    <w:link w:val="listesimpleniveau1Car"/>
    <w:qFormat/>
    <w:rsid w:val="00a076bc"/>
    <w:pPr>
      <w:keepLines w:val="false"/>
      <w:spacing w:before="0" w:after="0"/>
    </w:pPr>
    <w:rPr>
      <w:rFonts w:ascii="Marianne Medium" w:hAnsi="Marianne Medium"/>
    </w:rPr>
  </w:style>
  <w:style w:type="paragraph" w:styleId="Intertitre" w:customStyle="1">
    <w:name w:val="Intertitre"/>
    <w:basedOn w:val="BodyText"/>
    <w:qFormat/>
    <w:rsid w:val="00a076bc"/>
    <w:pPr/>
    <w:rPr>
      <w:rFonts w:ascii="Marianne" w:hAnsi="Marianne" w:eastAsia="Times New Roman" w:cs="Times New Roman"/>
      <w:b/>
      <w:bCs/>
      <w:color w:val="000000"/>
      <w:kern w:val="0"/>
      <w:lang w:eastAsia="fr-FR"/>
      <w14:ligatures w14:val="none"/>
    </w:rPr>
  </w:style>
  <w:style w:type="paragraph" w:styleId="Style21" w:customStyle="1">
    <w:name w:val="Style2"/>
    <w:basedOn w:val="BodyText"/>
    <w:qFormat/>
    <w:rsid w:val="00a076bc"/>
    <w:pPr/>
    <w:rPr>
      <w:rFonts w:ascii="Marianne" w:hAnsi="Marianne" w:eastAsia="Times New Roman" w:cs="Times New Roman"/>
      <w:b/>
      <w:bCs/>
      <w:color w:val="000000"/>
      <w:kern w:val="0"/>
      <w:lang w:eastAsia="fr-FR"/>
      <w14:ligatures w14:val="none"/>
    </w:rPr>
  </w:style>
  <w:style w:type="paragraph" w:styleId="Style31" w:customStyle="1">
    <w:name w:val="Style3"/>
    <w:basedOn w:val="BodyText"/>
    <w:qFormat/>
    <w:rsid w:val="00a076bc"/>
    <w:pPr/>
    <w:rPr>
      <w:rFonts w:ascii="Marianne" w:hAnsi="Marianne" w:eastAsia="Times New Roman" w:cs="Times New Roman"/>
      <w:b/>
      <w:bCs/>
      <w:color w:val="000000"/>
      <w:kern w:val="0"/>
      <w:lang w:eastAsia="fr-FR"/>
      <w14:ligatures w14:val="none"/>
    </w:rPr>
  </w:style>
  <w:style w:type="paragraph" w:styleId="Enttetableau" w:customStyle="1">
    <w:name w:val="Entête tableau"/>
    <w:basedOn w:val="TableHeaderTitleW"/>
    <w:qFormat/>
    <w:rsid w:val="00a076bc"/>
    <w:pPr/>
    <w:rPr>
      <w:rFonts w:ascii="Marianne" w:hAnsi="Marianne"/>
      <w:b/>
      <w:bCs/>
      <w:color w:val="FFFFFF"/>
    </w:rPr>
  </w:style>
  <w:style w:type="paragraph" w:styleId="Style5EntteTableau" w:customStyle="1">
    <w:name w:val="Style5 Entête Tableau"/>
    <w:basedOn w:val="TableHeaderTitleW"/>
    <w:qFormat/>
    <w:rsid w:val="00a076bc"/>
    <w:pPr>
      <w:keepNext w:val="true"/>
    </w:pPr>
    <w:rPr>
      <w:rFonts w:ascii="Marianne" w:hAnsi="Marianne"/>
      <w:b/>
      <w:color w:val="FFFFFF"/>
    </w:rPr>
  </w:style>
  <w:style w:type="paragraph" w:styleId="Introduction" w:customStyle="1">
    <w:name w:val="Introduction"/>
    <w:basedOn w:val="Normal"/>
    <w:qFormat/>
    <w:rsid w:val="00a076bc"/>
    <w:pPr>
      <w:suppressAutoHyphens w:val="true"/>
      <w:spacing w:lineRule="auto" w:line="240" w:before="0" w:after="360"/>
      <w:ind w:start="1418"/>
      <w:jc w:val="both"/>
    </w:pPr>
    <w:rPr>
      <w:rFonts w:ascii="Calibri" w:hAnsi="Calibri" w:eastAsia="Calibri" w:cs="Times New Roman"/>
      <w:i/>
      <w:color w:val="C0504D"/>
      <w:kern w:val="0"/>
      <w:sz w:val="26"/>
      <w:szCs w:val="24"/>
      <w14:ligatures w14:val="none"/>
    </w:rPr>
  </w:style>
  <w:style w:type="paragraph" w:styleId="Contenudecadreuser" w:customStyle="1">
    <w:name w:val="Contenu de cadre (user)"/>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numbering" w:styleId="Pasdeliste" w:default="1">
    <w:name w:val="Pas de liste"/>
    <w:uiPriority w:val="99"/>
    <w:semiHidden/>
    <w:unhideWhenUsed/>
    <w:qFormat/>
  </w:style>
  <w:style w:type="numbering" w:styleId="Pasdelisteuser" w:customStyle="1">
    <w:name w:val="Pas de liste (user)"/>
    <w:uiPriority w:val="99"/>
    <w:semiHidden/>
    <w:unhideWhenUsed/>
    <w:qFormat/>
    <w:rsid w:val="00a076bc"/>
  </w:style>
  <w:style w:type="numbering" w:styleId="OutlineList2">
    <w:name w:val="Outline List 2"/>
    <w:semiHidden/>
    <w:qFormat/>
    <w:rsid w:val="00a076bc"/>
  </w:style>
  <w:style w:type="numbering" w:styleId="OutlineList1">
    <w:name w:val="Outline List 1"/>
    <w:semiHidden/>
    <w:qFormat/>
    <w:rsid w:val="00a076bc"/>
  </w:style>
  <w:style w:type="numbering" w:styleId="OutlineList3">
    <w:name w:val="Outline List 3"/>
    <w:semiHidden/>
    <w:qFormat/>
    <w:rsid w:val="00a076bc"/>
  </w:style>
  <w:style w:type="numbering" w:styleId="Listepuceshirarchise" w:customStyle="1">
    <w:name w:val="Liste à puces hiérarchisée"/>
    <w:uiPriority w:val="99"/>
    <w:qFormat/>
    <w:rsid w:val="00a076bc"/>
  </w:style>
  <w:style w:type="numbering" w:styleId="LFO7" w:customStyle="1">
    <w:name w:val="LFO7"/>
    <w:qFormat/>
    <w:rsid w:val="00a076bc"/>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Effetsdetableau3D1">
    <w:name w:val="Table 3D effects 1"/>
    <w:basedOn w:val="TableauNormal"/>
    <w:semiHidden/>
    <w:rsid w:val="00a076bc"/>
    <w:pPr>
      <w:spacing w:after="0" w:line="240" w:lineRule="auto"/>
    </w:pPr>
    <w:rPr>
      <w:sz w:val="20"/>
      <w:szCs w:val="20"/>
      <w:lang w:eastAsia="fr-FR"/>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semiHidden/>
    <w:rsid w:val="00a076bc"/>
    <w:pPr>
      <w:spacing w:after="0" w:line="240" w:lineRule="auto"/>
    </w:pPr>
    <w:rPr>
      <w:sz w:val="20"/>
      <w:szCs w:val="20"/>
      <w:lang w:eastAsia="fr-FR"/>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semiHidden/>
    <w:rsid w:val="00a076bc"/>
    <w:pPr>
      <w:spacing w:after="0" w:line="240" w:lineRule="auto"/>
    </w:pPr>
    <w:rPr>
      <w:sz w:val="20"/>
      <w:szCs w:val="20"/>
      <w:lang w:eastAsia="fr-FR"/>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auclassique3">
    <w:name w:val="Table Classic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auclassique4">
    <w:name w:val="Table Classic 4"/>
    <w:basedOn w:val="TableauNormal"/>
    <w:semiHidden/>
    <w:rsid w:val="00a076bc"/>
    <w:pPr>
      <w:spacing w:after="0" w:line="240" w:lineRule="auto"/>
    </w:pPr>
    <w:rPr>
      <w:sz w:val="20"/>
      <w:szCs w:val="20"/>
      <w:lang w:eastAsia="fr-FR"/>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aucolor1">
    <w:name w:val="Table Colorful 1"/>
    <w:basedOn w:val="TableauNormal"/>
    <w:semiHidden/>
    <w:rsid w:val="00a076bc"/>
    <w:pPr>
      <w:spacing w:after="0" w:line="240" w:lineRule="auto"/>
    </w:pPr>
    <w:rPr>
      <w:sz w:val="20"/>
      <w:szCs w:val="20"/>
      <w:lang w:eastAsia="fr-F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aucolor2">
    <w:name w:val="Table Colorful 2"/>
    <w:basedOn w:val="TableauNormal"/>
    <w:semiHidden/>
    <w:rsid w:val="00a076bc"/>
    <w:pPr>
      <w:spacing w:after="0" w:line="240" w:lineRule="auto"/>
    </w:pPr>
    <w:rPr>
      <w:sz w:val="20"/>
      <w:szCs w:val="20"/>
      <w:lang w:eastAsia="fr-FR"/>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aucolor3">
    <w:name w:val="Table Colorful 3"/>
    <w:basedOn w:val="TableauNormal"/>
    <w:semiHidden/>
    <w:rsid w:val="00a076bc"/>
    <w:pPr>
      <w:spacing w:after="0" w:line="240" w:lineRule="auto"/>
    </w:pPr>
    <w:rPr>
      <w:sz w:val="20"/>
      <w:szCs w:val="20"/>
      <w:lang w:eastAsia="fr-FR"/>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semiHidden/>
    <w:rsid w:val="00a076bc"/>
    <w:pPr>
      <w:spacing w:after="0" w:line="240" w:lineRule="auto"/>
    </w:pPr>
    <w:rPr>
      <w:b/>
      <w:bCs/>
      <w:sz w:val="20"/>
      <w:szCs w:val="20"/>
      <w:lang w:eastAsia="fr-FR"/>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semiHidden/>
    <w:rsid w:val="00a076bc"/>
    <w:pPr>
      <w:spacing w:after="0" w:line="240" w:lineRule="auto"/>
    </w:pPr>
    <w:rPr>
      <w:b/>
      <w:bCs/>
      <w:sz w:val="20"/>
      <w:szCs w:val="20"/>
      <w:lang w:eastAsia="fr-FR"/>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semiHidden/>
    <w:rsid w:val="00a076bc"/>
    <w:pPr>
      <w:spacing w:after="0" w:line="240" w:lineRule="auto"/>
    </w:pPr>
    <w:rPr>
      <w:b/>
      <w:bCs/>
      <w:sz w:val="20"/>
      <w:szCs w:val="20"/>
      <w:lang w:eastAsia="fr-FR"/>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semiHidden/>
    <w:rsid w:val="00a076bc"/>
    <w:pPr>
      <w:spacing w:after="0" w:line="240" w:lineRule="auto"/>
    </w:pPr>
    <w:rPr>
      <w:sz w:val="20"/>
      <w:szCs w:val="20"/>
      <w:lang w:eastAsia="fr-FR"/>
    </w:rPr>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sz w:val="20"/>
      <w:szCs w:val="20"/>
      <w:lang w:eastAsia="fr-FR"/>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sz w:val="20"/>
      <w:szCs w:val="20"/>
      <w:lang w:eastAsia="fr-FR"/>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aulgant">
    <w:name w:val="Table Elegant"/>
    <w:basedOn w:val="TableauNormal"/>
    <w:semiHidden/>
    <w:rsid w:val="00a076bc"/>
    <w:pPr>
      <w:spacing w:after="0" w:line="240" w:lineRule="auto"/>
    </w:pPr>
    <w:rPr>
      <w:sz w:val="20"/>
      <w:szCs w:val="20"/>
      <w:lang w:eastAsia="fr-F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Grilledutableau">
    <w:name w:val="Table Grid"/>
    <w:basedOn w:val="TableauNormal"/>
    <w:uiPriority w:val="39"/>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Grilledetableau2">
    <w:name w:val="Table Grid 2"/>
    <w:basedOn w:val="TableauNormal"/>
    <w:semiHidden/>
    <w:rsid w:val="00a076bc"/>
    <w:pPr>
      <w:spacing w:after="0" w:line="240" w:lineRule="auto"/>
    </w:pPr>
    <w:rPr>
      <w:sz w:val="20"/>
      <w:szCs w:val="20"/>
      <w:lang w:eastAsia="fr-FR"/>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semiHidden/>
    <w:rsid w:val="00a076bc"/>
    <w:pPr>
      <w:spacing w:after="0" w:line="240" w:lineRule="auto"/>
    </w:pPr>
    <w:rPr>
      <w:sz w:val="20"/>
      <w:szCs w:val="20"/>
      <w:lang w:eastAsia="fr-FR"/>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semiHidden/>
    <w:rsid w:val="00a076bc"/>
    <w:pPr>
      <w:spacing w:after="0" w:line="240" w:lineRule="auto"/>
    </w:pPr>
    <w:rPr>
      <w:sz w:val="20"/>
      <w:szCs w:val="20"/>
      <w:lang w:eastAsia="fr-FR"/>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Grilledetableau5">
    <w:name w:val="Table Grid 5"/>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semiHidden/>
    <w:rsid w:val="00a076bc"/>
    <w:pPr>
      <w:spacing w:after="0" w:line="240" w:lineRule="auto"/>
    </w:pPr>
    <w:rPr>
      <w:b/>
      <w:bCs/>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semiHidden/>
    <w:rsid w:val="00a076bc"/>
    <w:pPr>
      <w:spacing w:after="0" w:line="240" w:lineRule="auto"/>
      <w:jc w:val="center"/>
    </w:pPr>
    <w:rPr>
      <w:sz w:val="20"/>
      <w:szCs w:val="18"/>
      <w:lang w:eastAsia="fr-FR"/>
    </w:rPr>
    <w:tblPr>
      <w:tblStyleRowBandSize w:val="1"/>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b w:val="0"/>
      </w:rPr>
      <w:tblPr/>
    </w:tblStylePr>
    <w:tblStylePr w:type="band2Horz">
      <w:rPr>
        <w:b w:val="0"/>
        <w:sz w:val="20"/>
      </w:rPr>
      <w:tblPr/>
    </w:tblStylePr>
  </w:style>
  <w:style w:type="table" w:styleId="Tableauliste1">
    <w:name w:val="Table List 1"/>
    <w:basedOn w:val="TableauNormal"/>
    <w:semiHidden/>
    <w:rsid w:val="00a076bc"/>
    <w:pPr>
      <w:spacing w:after="0" w:line="240" w:lineRule="auto"/>
    </w:pPr>
    <w:rPr>
      <w:sz w:val="20"/>
      <w:szCs w:val="20"/>
      <w:lang w:eastAsia="fr-FR"/>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semiHidden/>
    <w:rsid w:val="00a076bc"/>
    <w:pPr>
      <w:spacing w:after="0" w:line="240" w:lineRule="auto"/>
    </w:pPr>
    <w:rPr>
      <w:sz w:val="20"/>
      <w:szCs w:val="20"/>
      <w:lang w:eastAsia="fr-FR"/>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semiHidden/>
    <w:rsid w:val="00a076bc"/>
    <w:pPr>
      <w:spacing w:after="0" w:line="240" w:lineRule="auto"/>
    </w:pPr>
    <w:rPr>
      <w:sz w:val="20"/>
      <w:szCs w:val="20"/>
      <w:lang w:eastAsia="fr-FR"/>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auliste4">
    <w:name w:val="Table List 4"/>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semiHidden/>
    <w:rsid w:val="00a076bc"/>
    <w:pPr>
      <w:spacing w:after="0" w:line="240" w:lineRule="auto"/>
    </w:pPr>
    <w:rPr>
      <w:sz w:val="20"/>
      <w:szCs w:val="20"/>
      <w:lang w:eastAsia="fr-FR"/>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auprofessionnel">
    <w:name w:val="Table Professional"/>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semiHidden/>
    <w:rsid w:val="00a076bc"/>
    <w:pPr>
      <w:spacing w:after="0" w:line="240" w:lineRule="auto"/>
    </w:pPr>
    <w:rPr>
      <w:sz w:val="20"/>
      <w:szCs w:val="20"/>
      <w:lang w:eastAsia="fr-FR"/>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semiHidden/>
    <w:rsid w:val="00a076bc"/>
    <w:pPr>
      <w:spacing w:after="0" w:line="240" w:lineRule="auto"/>
    </w:pPr>
    <w:rPr>
      <w:sz w:val="20"/>
      <w:szCs w:val="20"/>
      <w:lang w:eastAsia="fr-FR"/>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ple1">
    <w:name w:val="Table Subtle 1"/>
    <w:basedOn w:val="TableauNormal"/>
    <w:semiHidden/>
    <w:rsid w:val="00a076bc"/>
    <w:pPr>
      <w:spacing w:after="0" w:line="240" w:lineRule="auto"/>
    </w:pPr>
    <w:rPr>
      <w:sz w:val="20"/>
      <w:szCs w:val="20"/>
      <w:lang w:eastAsia="fr-FR"/>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semiHidden/>
    <w:rsid w:val="00a076bc"/>
    <w:pPr>
      <w:spacing w:after="0" w:line="240" w:lineRule="auto"/>
    </w:pPr>
    <w:rPr>
      <w:sz w:val="20"/>
      <w:szCs w:val="20"/>
      <w:lang w:eastAsia="fr-FR"/>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semiHidden/>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semiHidden/>
    <w:rsid w:val="00a076bc"/>
    <w:pPr>
      <w:spacing w:after="0" w:line="240" w:lineRule="auto"/>
    </w:pPr>
    <w:rPr>
      <w:sz w:val="20"/>
      <w:szCs w:val="20"/>
      <w:lang w:eastAsia="fr-FR"/>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2">
    <w:name w:val="Table Web 2"/>
    <w:basedOn w:val="TableauNormal"/>
    <w:semiHidden/>
    <w:rsid w:val="00a076bc"/>
    <w:pPr>
      <w:spacing w:after="0" w:line="240" w:lineRule="auto"/>
    </w:pPr>
    <w:rPr>
      <w:sz w:val="20"/>
      <w:szCs w:val="20"/>
      <w:lang w:eastAsia="fr-FR"/>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3">
    <w:name w:val="Table Web 3"/>
    <w:basedOn w:val="TableauNormal"/>
    <w:semiHidden/>
    <w:rsid w:val="00a076bc"/>
    <w:pPr>
      <w:spacing w:after="0" w:line="240" w:lineRule="auto"/>
    </w:pPr>
    <w:rPr>
      <w:sz w:val="20"/>
      <w:szCs w:val="20"/>
      <w:lang w:eastAsia="fr-FR"/>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Listemoyenne2-Accent1">
    <w:name w:val="Medium List 2 Accent 1"/>
    <w:basedOn w:val="TableauNormal"/>
    <w:uiPriority w:val="66"/>
    <w:rsid w:val="00a076bc"/>
    <w:pPr>
      <w:spacing w:after="0" w:line="240" w:lineRule="auto"/>
    </w:pPr>
    <w:rPr>
      <w:lang w:eastAsia="fr-FR"/>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rPr>
      <w:tblPr/>
      <w:tcPr>
        <w:tcBorders>
          <w:top w:val="single" w:color="FFFFFF" w:sz="6" w:space="0"/>
        </w:tcBorders>
        <w:shd w:val="clear" w:color="auto" w:fill="772C2A"/>
      </w:tcPr>
    </w:tblStylePr>
    <w:tblStylePr w:type="firstCol">
      <w:tblPr/>
      <w:tcPr>
        <w:tcBorders>
          <w:top w:val="nil"/>
          <w:left w:val="nil"/>
          <w:bottom w:val="nil"/>
          <w:right w:val="nil"/>
          <w:insideH w:val="single" w:color="772C2A" w:sz="4" w:space="0"/>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color="FFFFFF" w:sz="8" w:space="0"/>
        <w:insideV w:val="single" w:color="FFFFFF" w:sz="8" w:space="0"/>
      </w:tblBorders>
    </w:tblPr>
    <w:tcPr>
      <w:shd w:val="clear" w:color="auto" w:fill="EEF1F9"/>
    </w:tcPr>
    <w:tblStylePr w:type="firstRow">
      <w:pPr>
        <w:jc w:val="left"/>
      </w:pPr>
      <w:rPr>
        <w:b/>
        <w:bCs/>
      </w:rPr>
      <w:tblPr/>
      <w:tcPr>
        <w:shd w:val="clear" w:color="auto" w:fill="5770BE"/>
      </w:tcPr>
    </w:tblStylePr>
    <w:tblStylePr w:type="lastRow">
      <w:rPr>
        <w:b/>
        <w:bCs/>
      </w:rPr>
      <w:tblPr/>
      <w:tcPr>
        <w:tcBorders>
          <w:top w:val="single" w:color="000000" w:sz="12" w:space="0"/>
          <w:left w:val="nil"/>
          <w:bottom w:val="nil"/>
          <w:right w:val="nil"/>
          <w:insideH w:val="nil"/>
          <w:insideV w:val="nil"/>
        </w:tcBorders>
        <w:shd w:val="clear" w:color="auto" w:fill="FFFFFF"/>
      </w:tcPr>
    </w:tblStylePr>
    <w:tblStylePr w:type="firstCol">
      <w:rPr>
        <w:b/>
        <w:bCs/>
      </w:rPr>
      <w:tbl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StylePr w:type="firstRow">
      <w:rPr>
        <w:b/>
        <w:i w:val="0"/>
        <w:sz w:val="19"/>
        <w:szCs w:val="19"/>
      </w:rPr>
      <w:tblPr/>
      <w:tcPr>
        <w:tcBorders>
          <w:top w:val="nil"/>
          <w:left w:val="nil"/>
          <w:bottom w:val="single" w:color="auto" w:sz="12" w:space="0"/>
          <w:right w:val="nil"/>
          <w:insideH w:val="nil"/>
          <w:insideV w:val="single" w:color="auto" w:sz="4" w:space="0"/>
          <w:tl2br w:val="nil"/>
          <w:tr2bl w:val="nil"/>
        </w:tcBorders>
      </w:tcPr>
    </w:tblStylePr>
    <w:tblStylePr w:type="lastRow">
      <w:tblPr/>
      <w:tcPr>
        <w:tcBorders>
          <w:top w:val="single" w:color="auto" w:sz="12" w:space="0"/>
          <w:left w:val="nil"/>
          <w:bottom w:val="nil"/>
          <w:right w:val="nil"/>
          <w:insideH w:val="nil"/>
          <w:insideV w:val="single" w:color="auto" w:sz="4" w:space="0"/>
          <w:tl2br w:val="nil"/>
          <w:tr2bl w:val="nil"/>
        </w:tcBorders>
      </w:tcPr>
    </w:tblStylePr>
  </w:style>
  <w:style w:type="table" w:customStyle="1" w:styleId="TableBorder">
    <w:name w:val="Table Border"/>
    <w:basedOn w:val="TableauNormal"/>
    <w:rsid w:val="00a076bc"/>
    <w:pPr>
      <w:spacing w:after="0" w:line="360" w:lineRule="auto"/>
    </w:pPr>
    <w:rPr>
      <w:sz w:val="20"/>
      <w:szCs w:val="20"/>
      <w:lang w:eastAsia="fr-FR"/>
    </w:rPr>
    <w:tblPr>
      <w:tblBorders>
        <w:insideH w:val="single" w:color="999999" w:sz="8" w:space="0"/>
        <w:insideV w:val="single" w:color="999999" w:sz="8" w:space="0"/>
      </w:tblBorders>
    </w:tblPr>
  </w:style>
  <w:style w:type="table" w:customStyle="1" w:styleId="TableText1">
    <w:name w:val="TableText1"/>
    <w:basedOn w:val="TableauNormal"/>
    <w:rsid w:val="00a076bc"/>
    <w:pPr>
      <w:spacing w:after="0" w:line="360" w:lineRule="auto"/>
    </w:pPr>
    <w:rPr>
      <w:szCs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sz w:val="24"/>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tblStylePr w:type="la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customStyle="1" w:styleId="TableNumbers1">
    <w:name w:val="TableNumbers1"/>
    <w:basedOn w:val="TableText1"/>
    <w:rsid w:val="00a076bc"/>
    <w:pPr>
      <w:jc w:val="right"/>
    </w:pPr>
    <w:tblStylePr w:type="firstRow">
      <w:pPr>
        <w:jc w:val="left"/>
      </w:pPr>
      <w:rPr>
        <w:b/>
      </w:rPr>
      <w:tblPr/>
      <w:trPr>
        <w:tblHeader/>
      </w:trPr>
      <w:tcPr>
        <w:shd w:val="clear" w:color="auto" w:fill="DBE5F1"/>
      </w:tcPr>
    </w:tblStylePr>
    <w:tblStylePr w:type="firstCol">
      <w:pPr>
        <w:jc w:val="left"/>
      </w:pPr>
      <w:tblPr/>
    </w:tblStylePr>
  </w:style>
  <w:style w:type="table" w:customStyle="1" w:styleId="TableTotals1">
    <w:name w:val="TableTotals1"/>
    <w:basedOn w:val="TableNumber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tblPr/>
    </w:tblStylePr>
  </w:style>
  <w:style w:type="table" w:customStyle="1" w:styleId="TableText2">
    <w:name w:val="TableText2"/>
    <w:basedOn w:val="TableText1"/>
    <w:rsid w:val="00a076bc"/>
    <w:tblStylePr w:type="firstRow">
      <w:rPr>
        <w:b/>
      </w:rPr>
      <w:tblPr/>
      <w:trPr>
        <w:tblHeader/>
      </w:trPr>
      <w:tcPr>
        <w:shd w:val="clear" w:color="auto" w:fill="DBE5F1"/>
      </w:tcPr>
    </w:tblStylePr>
    <w:tblStylePr w:type="firstCol">
      <w:rPr>
        <w:b/>
      </w:rPr>
      <w:tblPr/>
    </w:tblStylePr>
  </w:style>
  <w:style w:type="table" w:customStyle="1" w:styleId="TableNumbers2">
    <w:name w:val="TableNumbers2"/>
    <w:basedOn w:val="TableNumbers1"/>
    <w:rsid w:val="00a076bc"/>
    <w:tblStylePr w:type="firstRow">
      <w:pPr>
        <w:jc w:val="left"/>
      </w:pPr>
      <w:rPr>
        <w:b/>
      </w:rPr>
      <w:tblPr/>
      <w:trPr>
        <w:tblHeader/>
      </w:trPr>
      <w:tcPr>
        <w:shd w:val="clear" w:color="auto" w:fill="DBE5F1"/>
      </w:tcPr>
    </w:tblStylePr>
    <w:tblStylePr w:type="firstCol">
      <w:pPr>
        <w:jc w:val="left"/>
      </w:pPr>
      <w:rPr>
        <w:b/>
      </w:rPr>
      <w:tblPr/>
    </w:tblStylePr>
  </w:style>
  <w:style w:type="table" w:customStyle="1" w:styleId="TableTotals2">
    <w:name w:val="TableTotals2"/>
    <w:basedOn w:val="TableTotal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rPr>
        <w:b/>
      </w:rPr>
      <w:tblPr/>
    </w:tblStylePr>
  </w:style>
  <w:style w:type="table" w:customStyle="1" w:styleId="PlainTable31">
    <w:name w:val="Plain Table 31"/>
    <w:basedOn w:val="TableauNormal"/>
    <w:uiPriority w:val="43"/>
    <w:rsid w:val="00a076bc"/>
    <w:pPr>
      <w:spacing w:after="0" w:line="240" w:lineRule="auto"/>
    </w:pPr>
    <w:rPr>
      <w:sz w:val="20"/>
      <w:szCs w:val="20"/>
      <w:lang w:eastAsia="fr-FR"/>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Style1">
    <w:name w:val="Style1"/>
    <w:basedOn w:val="TableauNormal"/>
    <w:uiPriority w:val="99"/>
    <w:rsid w:val="00a076bc"/>
    <w:pPr>
      <w:spacing w:after="0" w:line="240" w:lineRule="auto"/>
    </w:pPr>
    <w:rPr>
      <w:sz w:val="20"/>
      <w:szCs w:val="20"/>
      <w:lang w:eastAsia="fr-FR"/>
    </w:rPr>
    <w:tblPr>
      <w:tblStyleRowBandSize w:val="1"/>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sz w:val="20"/>
      <w:szCs w:val="20"/>
      <w:lang w:eastAsia="fr-FR"/>
    </w:rPr>
    <w:tblPr>
      <w:tblStyleRowBandSize w:val="1"/>
      <w:tblStyleColBandSize w:val="1"/>
      <w:tblBorders>
        <w:top w:val="single" w:color="D99594" w:sz="4" w:space="0"/>
        <w:bottom w:val="single" w:color="D99594" w:sz="4" w:space="0"/>
        <w:insideH w:val="single" w:color="D99594"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styleId="Ombrageclair">
    <w:name w:val="Light Shading"/>
    <w:basedOn w:val="TableauNormal"/>
    <w:uiPriority w:val="60"/>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tblPr/>
      <w:tcPr>
        <w:tcBorders>
          <w:top w:val="nil"/>
          <w:bottom w:val="single" w:color="000000" w:sz="8" w:space="0"/>
        </w:tcBorders>
      </w:tcPr>
    </w:tblStylePr>
    <w:tblStylePr w:type="lastRow">
      <w:rPr>
        <w:b/>
        <w:bCs/>
      </w:rPr>
      <w:tblPr/>
      <w:tcPr>
        <w:tcBorders>
          <w:top w:val="single" w:color="000000" w:sz="8" w:space="0"/>
          <w:bottom w:val="single" w:color="000000" w:sz="8" w:space="0"/>
        </w:tcBorders>
      </w:tcPr>
    </w:tblStylePr>
    <w:tblStylePr w:type="firstCol">
      <w:rPr>
        <w:b/>
        <w:bCs/>
      </w:rPr>
      <w:tbl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sz w:val="20"/>
      <w:szCs w:val="20"/>
      <w:lang w:eastAsia="fr-FR"/>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sz w:val="20"/>
      <w:szCs w:val="20"/>
      <w:lang w:eastAsia="fr-FR"/>
    </w:rPr>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Pr>
    <w:tblStylePr w:type="lastRow">
      <w:rPr>
        <w:b/>
        <w:bCs/>
      </w:rPr>
      <w:tblPr/>
      <w:tcPr>
        <w:tcBorders>
          <w:top w:val="single" w:color="CF7B79" w:sz="18" w:space="0"/>
        </w:tcBorders>
      </w:tcPr>
    </w:tblStylePr>
    <w:tblStylePr w:type="firstCol">
      <w:rPr>
        <w:b/>
        <w:bCs/>
      </w:rPr>
      <w:tblPr/>
    </w:tblStylePr>
    <w:tblStylePr w:type="lastCol">
      <w:rPr>
        <w:b/>
        <w:bCs/>
      </w:rPr>
      <w:tbl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sz w:val="20"/>
      <w:szCs w:val="20"/>
      <w:lang w:eastAsia="fr-FR"/>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sz w:val="20"/>
      <w:szCs w:val="20"/>
      <w:lang w:eastAsia="fr-FR"/>
    </w:rPr>
  </w:style>
  <w:style w:type="table" w:customStyle="1" w:styleId="Style5Tableau">
    <w:name w:val="Style5 Tableau"/>
    <w:basedOn w:val="TableauNormal"/>
    <w:uiPriority w:val="99"/>
    <w:rsid w:val="00a076bc"/>
    <w:pPr>
      <w:spacing w:after="0" w:line="240" w:lineRule="auto"/>
    </w:pPr>
    <w:rPr>
      <w:sz w:val="20"/>
      <w:szCs w:val="20"/>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LibreOffice/26.2.6.3$Linux_X86_64 LibreOffice_project/620$Build-3</Application>
  <AppVersion>15.0000</AppVersion>
  <Pages>7</Pages>
  <Words>2650</Words>
  <Characters>14644</Characters>
  <CharactersWithSpaces>17143</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2026-07-06T08:37:00Z</dcterms:created>
  <dc:creator/>
  <dc:description/>
  <dc:language>fr-FR</dc:language>
  <cp:lastModifiedBy>Matthieu Guérin</cp:lastModifiedBy>
  <dcterms:modified xsi:type="dcterms:W3CDTF">2026-10-02T15:11:25Z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